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EF1" w:rsidRPr="00381915" w:rsidRDefault="00671EF1" w:rsidP="00671EF1">
      <w:pPr>
        <w:rPr>
          <w:rFonts w:ascii="Times New Roman" w:hAnsi="Times New Roman"/>
          <w:b/>
          <w:sz w:val="26"/>
          <w:szCs w:val="26"/>
        </w:rPr>
      </w:pPr>
      <w:r w:rsidRPr="00381915">
        <w:rPr>
          <w:rFonts w:ascii="Times New Roman" w:hAnsi="Times New Roman"/>
          <w:b/>
          <w:sz w:val="26"/>
          <w:szCs w:val="26"/>
        </w:rPr>
        <w:t xml:space="preserve">  </w:t>
      </w:r>
      <w:r w:rsidRPr="00381915">
        <w:rPr>
          <w:rFonts w:ascii="Times New Roman" w:hAnsi="Times New Roman"/>
          <w:sz w:val="26"/>
          <w:szCs w:val="26"/>
        </w:rPr>
        <w:t>UBND TỈNH HẬU GIANG</w:t>
      </w:r>
      <w:r w:rsidRPr="00381915">
        <w:rPr>
          <w:rFonts w:ascii="Times New Roman" w:hAnsi="Times New Roman"/>
          <w:b/>
          <w:sz w:val="26"/>
          <w:szCs w:val="26"/>
        </w:rPr>
        <w:t xml:space="preserve">        CỘNG HOÀ XÃ HỘI CHỦ NGHĨA VIỆT </w:t>
      </w:r>
      <w:smartTag w:uri="urn:schemas-microsoft-com:office:smarttags" w:element="country-region">
        <w:smartTag w:uri="urn:schemas-microsoft-com:office:smarttags" w:element="place">
          <w:r w:rsidRPr="00381915">
            <w:rPr>
              <w:rFonts w:ascii="Times New Roman" w:hAnsi="Times New Roman"/>
              <w:b/>
              <w:sz w:val="26"/>
              <w:szCs w:val="26"/>
            </w:rPr>
            <w:t>NAM</w:t>
          </w:r>
        </w:smartTag>
      </w:smartTag>
    </w:p>
    <w:p w:rsidR="00671EF1" w:rsidRPr="00381915" w:rsidRDefault="00671EF1" w:rsidP="00671EF1">
      <w:pPr>
        <w:rPr>
          <w:rFonts w:ascii="Times New Roman" w:hAnsi="Times New Roman"/>
          <w:b/>
          <w:sz w:val="26"/>
          <w:szCs w:val="26"/>
        </w:rPr>
      </w:pPr>
      <w:r w:rsidRPr="00381915">
        <w:rPr>
          <w:rFonts w:ascii="Times New Roman" w:hAnsi="Times New Roman"/>
          <w:b/>
          <w:sz w:val="26"/>
          <w:szCs w:val="26"/>
        </w:rPr>
        <w:t>SỞ GIAO THÔNG VẬN TẢI                       Độc lập – Tự do – Hạnh phúc</w:t>
      </w:r>
    </w:p>
    <w:p w:rsidR="00671EF1" w:rsidRPr="00381915" w:rsidRDefault="00671EF1" w:rsidP="00671EF1">
      <w:pPr>
        <w:spacing w:before="240"/>
        <w:rPr>
          <w:rFonts w:ascii="Times New Roman" w:hAnsi="Times New Roman"/>
          <w:sz w:val="26"/>
          <w:szCs w:val="26"/>
          <w:lang w:val="en-GB"/>
        </w:rPr>
      </w:pPr>
      <w:r w:rsidRPr="00381915">
        <w:rPr>
          <w:rFonts w:ascii="Times New Roman" w:hAnsi="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266700</wp:posOffset>
                </wp:positionH>
                <wp:positionV relativeFrom="paragraph">
                  <wp:posOffset>33655</wp:posOffset>
                </wp:positionV>
                <wp:extent cx="1422400" cy="0"/>
                <wp:effectExtent l="13335" t="9525" r="1206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5AEE1"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2.65pt" to="13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Tkj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zyySRPoYV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"/>
            </w:pict>
          </mc:Fallback>
        </mc:AlternateContent>
      </w:r>
      <w:r w:rsidRPr="00381915">
        <w:rPr>
          <w:rFonts w:ascii="Times New Roman" w:hAnsi="Times New Roman"/>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3057525</wp:posOffset>
                </wp:positionH>
                <wp:positionV relativeFrom="paragraph">
                  <wp:posOffset>24765</wp:posOffset>
                </wp:positionV>
                <wp:extent cx="2028825" cy="0"/>
                <wp:effectExtent l="13335" t="10160" r="5715"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D328B"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75pt,1.95pt" to="40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"/>
            </w:pict>
          </mc:Fallback>
        </mc:AlternateContent>
      </w:r>
      <w:r w:rsidRPr="00381915">
        <w:rPr>
          <w:rFonts w:ascii="Times New Roman" w:hAnsi="Times New Roman"/>
          <w:sz w:val="26"/>
          <w:szCs w:val="26"/>
        </w:rPr>
        <w:t xml:space="preserve">    Số:        /TB-SGTVT                              </w:t>
      </w:r>
      <w:r w:rsidRPr="00381915">
        <w:rPr>
          <w:rFonts w:ascii="Times New Roman" w:hAnsi="Times New Roman"/>
          <w:i/>
          <w:sz w:val="26"/>
          <w:szCs w:val="26"/>
        </w:rPr>
        <w:t xml:space="preserve">Hậu Giang, ngày        tháng  </w:t>
      </w:r>
      <w:r w:rsidR="00E31427">
        <w:rPr>
          <w:rFonts w:ascii="Times New Roman" w:hAnsi="Times New Roman"/>
          <w:i/>
          <w:sz w:val="26"/>
          <w:szCs w:val="26"/>
        </w:rPr>
        <w:t>9</w:t>
      </w:r>
      <w:bookmarkStart w:id="0" w:name="_GoBack"/>
      <w:bookmarkEnd w:id="0"/>
      <w:r w:rsidR="00594BAB">
        <w:rPr>
          <w:rFonts w:ascii="Times New Roman" w:hAnsi="Times New Roman"/>
          <w:i/>
          <w:sz w:val="26"/>
          <w:szCs w:val="26"/>
        </w:rPr>
        <w:t xml:space="preserve">  năm 2020</w:t>
      </w:r>
    </w:p>
    <w:p w:rsidR="00671EF1" w:rsidRPr="00381915" w:rsidRDefault="00671EF1" w:rsidP="00671EF1">
      <w:pPr>
        <w:jc w:val="center"/>
        <w:rPr>
          <w:rFonts w:ascii="Times New Roman" w:hAnsi="Times New Roman"/>
          <w:b/>
          <w:sz w:val="10"/>
          <w:szCs w:val="32"/>
        </w:rPr>
      </w:pPr>
    </w:p>
    <w:p w:rsidR="00671EF1" w:rsidRDefault="00671EF1" w:rsidP="00671EF1">
      <w:pPr>
        <w:jc w:val="center"/>
        <w:rPr>
          <w:rFonts w:ascii="Times New Roman" w:hAnsi="Times New Roman"/>
          <w:b/>
          <w:szCs w:val="28"/>
        </w:rPr>
      </w:pPr>
    </w:p>
    <w:p w:rsidR="00671EF1" w:rsidRPr="00381915" w:rsidRDefault="00671EF1" w:rsidP="00671EF1">
      <w:pPr>
        <w:jc w:val="center"/>
        <w:rPr>
          <w:rFonts w:ascii="Times New Roman" w:hAnsi="Times New Roman"/>
          <w:b/>
          <w:szCs w:val="28"/>
        </w:rPr>
      </w:pPr>
      <w:r w:rsidRPr="00381915">
        <w:rPr>
          <w:rFonts w:ascii="Times New Roman" w:hAnsi="Times New Roman"/>
          <w:b/>
          <w:szCs w:val="28"/>
        </w:rPr>
        <w:t>THÔNG BÁO</w:t>
      </w:r>
    </w:p>
    <w:p w:rsidR="00671EF1" w:rsidRPr="00381915" w:rsidRDefault="00671EF1" w:rsidP="00671EF1">
      <w:pPr>
        <w:jc w:val="center"/>
        <w:rPr>
          <w:rFonts w:ascii="Times New Roman" w:hAnsi="Times New Roman"/>
          <w:b/>
        </w:rPr>
      </w:pPr>
      <w:r w:rsidRPr="00381915">
        <w:rPr>
          <w:rFonts w:ascii="Times New Roman" w:hAnsi="Times New Roman"/>
          <w:b/>
        </w:rPr>
        <w:t xml:space="preserve">Kết luận của đ/c </w:t>
      </w:r>
      <w:r w:rsidR="00594BAB">
        <w:rPr>
          <w:rFonts w:ascii="Times New Roman" w:hAnsi="Times New Roman"/>
          <w:b/>
        </w:rPr>
        <w:t>Mai Văn Tân</w:t>
      </w:r>
      <w:r w:rsidRPr="00381915">
        <w:rPr>
          <w:rFonts w:ascii="Times New Roman" w:hAnsi="Times New Roman"/>
          <w:b/>
        </w:rPr>
        <w:t xml:space="preserve"> - Giám đốc Sở Giao thông vận tải </w:t>
      </w:r>
    </w:p>
    <w:p w:rsidR="00671EF1" w:rsidRPr="00381915" w:rsidRDefault="00671EF1" w:rsidP="00671EF1">
      <w:pPr>
        <w:jc w:val="center"/>
        <w:rPr>
          <w:rFonts w:ascii="Times New Roman" w:hAnsi="Times New Roman"/>
          <w:b/>
        </w:rPr>
      </w:pPr>
      <w:r w:rsidRPr="00381915">
        <w:rPr>
          <w:rFonts w:ascii="Times New Roman" w:hAnsi="Times New Roman"/>
          <w:b/>
        </w:rPr>
        <w:t xml:space="preserve">tại cuộc họp </w:t>
      </w:r>
      <w:r w:rsidR="00594BAB">
        <w:rPr>
          <w:rFonts w:ascii="Times New Roman" w:hAnsi="Times New Roman"/>
          <w:b/>
        </w:rPr>
        <w:t xml:space="preserve">báo Sở tháng </w:t>
      </w:r>
      <w:r w:rsidR="002C1E62">
        <w:rPr>
          <w:rFonts w:ascii="Times New Roman" w:hAnsi="Times New Roman"/>
          <w:b/>
        </w:rPr>
        <w:t>8</w:t>
      </w:r>
      <w:r w:rsidR="00594BAB">
        <w:rPr>
          <w:rFonts w:ascii="Times New Roman" w:hAnsi="Times New Roman"/>
          <w:b/>
        </w:rPr>
        <w:t>/2020</w:t>
      </w:r>
    </w:p>
    <w:p w:rsidR="00671EF1" w:rsidRPr="00381915" w:rsidRDefault="00671EF1" w:rsidP="003E4E72">
      <w:pPr>
        <w:jc w:val="center"/>
        <w:rPr>
          <w:rFonts w:ascii="Times New Roman" w:hAnsi="Times New Roman"/>
          <w:sz w:val="24"/>
        </w:rPr>
      </w:pPr>
      <w:r w:rsidRPr="00381915">
        <w:rPr>
          <w:rFonts w:ascii="Times New Roman" w:hAnsi="Times New Roman"/>
          <w:noProof/>
          <w:sz w:val="24"/>
        </w:rPr>
        <mc:AlternateContent>
          <mc:Choice Requires="wps">
            <w:drawing>
              <wp:anchor distT="0" distB="0" distL="114300" distR="114300" simplePos="0" relativeHeight="251661312" behindDoc="0" locked="0" layoutInCell="1" allowOverlap="1">
                <wp:simplePos x="0" y="0"/>
                <wp:positionH relativeFrom="column">
                  <wp:posOffset>1718207</wp:posOffset>
                </wp:positionH>
                <wp:positionV relativeFrom="paragraph">
                  <wp:posOffset>123705</wp:posOffset>
                </wp:positionV>
                <wp:extent cx="2028825" cy="0"/>
                <wp:effectExtent l="13335" t="13970" r="571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576EF"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3pt,9.75pt" to="295.0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"/>
            </w:pict>
          </mc:Fallback>
        </mc:AlternateContent>
      </w:r>
    </w:p>
    <w:p w:rsidR="00671EF1" w:rsidRPr="00381915" w:rsidRDefault="00671EF1" w:rsidP="00671EF1">
      <w:pPr>
        <w:jc w:val="both"/>
        <w:rPr>
          <w:rFonts w:ascii="Times New Roman" w:hAnsi="Times New Roman"/>
          <w:sz w:val="10"/>
          <w:szCs w:val="28"/>
        </w:rPr>
      </w:pPr>
    </w:p>
    <w:p w:rsidR="003E4E72" w:rsidRDefault="003E4E72" w:rsidP="00E76153">
      <w:pPr>
        <w:spacing w:after="120"/>
        <w:ind w:firstLine="720"/>
        <w:jc w:val="both"/>
        <w:rPr>
          <w:rFonts w:ascii="Times New Roman" w:hAnsi="Times New Roman"/>
          <w:szCs w:val="28"/>
        </w:rPr>
      </w:pPr>
    </w:p>
    <w:p w:rsidR="00671EF1" w:rsidRPr="000B4943" w:rsidRDefault="00671EF1" w:rsidP="00E76153">
      <w:pPr>
        <w:spacing w:after="120"/>
        <w:ind w:firstLine="720"/>
        <w:jc w:val="both"/>
        <w:rPr>
          <w:rFonts w:ascii="Times New Roman" w:hAnsi="Times New Roman"/>
          <w:szCs w:val="28"/>
          <w:lang w:val="vi-VN"/>
        </w:rPr>
      </w:pPr>
      <w:r w:rsidRPr="000B4943">
        <w:rPr>
          <w:rFonts w:ascii="Times New Roman" w:hAnsi="Times New Roman"/>
          <w:szCs w:val="28"/>
        </w:rPr>
        <w:t xml:space="preserve">Ngày </w:t>
      </w:r>
      <w:r w:rsidR="00594BAB">
        <w:rPr>
          <w:rFonts w:ascii="Times New Roman" w:hAnsi="Times New Roman"/>
          <w:szCs w:val="28"/>
        </w:rPr>
        <w:t>2</w:t>
      </w:r>
      <w:r w:rsidR="002C1E62">
        <w:rPr>
          <w:rFonts w:ascii="Times New Roman" w:hAnsi="Times New Roman"/>
          <w:szCs w:val="28"/>
        </w:rPr>
        <w:t>5</w:t>
      </w:r>
      <w:r w:rsidRPr="000B4943">
        <w:rPr>
          <w:rFonts w:ascii="Times New Roman" w:hAnsi="Times New Roman"/>
          <w:szCs w:val="28"/>
        </w:rPr>
        <w:t xml:space="preserve"> tháng </w:t>
      </w:r>
      <w:r w:rsidR="002C1E62">
        <w:rPr>
          <w:rFonts w:ascii="Times New Roman" w:hAnsi="Times New Roman"/>
          <w:szCs w:val="28"/>
        </w:rPr>
        <w:t>8</w:t>
      </w:r>
      <w:r w:rsidRPr="000B4943">
        <w:rPr>
          <w:rFonts w:ascii="Times New Roman" w:hAnsi="Times New Roman"/>
          <w:szCs w:val="28"/>
        </w:rPr>
        <w:t xml:space="preserve"> năm 20</w:t>
      </w:r>
      <w:r w:rsidR="00594BAB">
        <w:rPr>
          <w:rFonts w:ascii="Times New Roman" w:hAnsi="Times New Roman"/>
          <w:szCs w:val="28"/>
        </w:rPr>
        <w:t>20</w:t>
      </w:r>
      <w:r w:rsidRPr="000B4943">
        <w:rPr>
          <w:rFonts w:ascii="Times New Roman" w:hAnsi="Times New Roman"/>
          <w:szCs w:val="28"/>
        </w:rPr>
        <w:t xml:space="preserve">, tại Sở Giao thông vận tải, đồng chí </w:t>
      </w:r>
      <w:r w:rsidR="00594BAB">
        <w:rPr>
          <w:rFonts w:ascii="Times New Roman" w:hAnsi="Times New Roman"/>
          <w:szCs w:val="28"/>
        </w:rPr>
        <w:t>Mai Văn Tân,</w:t>
      </w:r>
      <w:r w:rsidRPr="000B4943">
        <w:rPr>
          <w:rFonts w:ascii="Times New Roman" w:hAnsi="Times New Roman"/>
          <w:szCs w:val="28"/>
        </w:rPr>
        <w:t xml:space="preserve"> Giám đốc Sở đã chủ trì </w:t>
      </w:r>
      <w:r>
        <w:rPr>
          <w:rFonts w:ascii="Times New Roman" w:hAnsi="Times New Roman"/>
          <w:szCs w:val="28"/>
        </w:rPr>
        <w:t>cuộc họp báo cáo tình hình</w:t>
      </w:r>
      <w:r w:rsidRPr="000B4943">
        <w:rPr>
          <w:rFonts w:ascii="Times New Roman" w:hAnsi="Times New Roman"/>
          <w:szCs w:val="28"/>
          <w:lang w:val="en-GB"/>
        </w:rPr>
        <w:t xml:space="preserve"> thực hiện nhiệm vụ tháng </w:t>
      </w:r>
      <w:r w:rsidR="002C1E62">
        <w:rPr>
          <w:rFonts w:ascii="Times New Roman" w:hAnsi="Times New Roman"/>
          <w:szCs w:val="28"/>
          <w:lang w:val="en-GB"/>
        </w:rPr>
        <w:t>7</w:t>
      </w:r>
      <w:r w:rsidR="00594BAB">
        <w:rPr>
          <w:rFonts w:ascii="Times New Roman" w:hAnsi="Times New Roman"/>
          <w:szCs w:val="28"/>
          <w:lang w:val="en-GB"/>
        </w:rPr>
        <w:t xml:space="preserve"> năm 2020</w:t>
      </w:r>
      <w:r w:rsidRPr="000B4943">
        <w:rPr>
          <w:rFonts w:ascii="Times New Roman" w:hAnsi="Times New Roman"/>
          <w:szCs w:val="28"/>
          <w:lang w:val="en-GB"/>
        </w:rPr>
        <w:t xml:space="preserve"> và phương hướng nhiệm vụ </w:t>
      </w:r>
      <w:r w:rsidR="00594BAB">
        <w:rPr>
          <w:rFonts w:ascii="Times New Roman" w:hAnsi="Times New Roman"/>
          <w:szCs w:val="28"/>
          <w:lang w:val="en-GB"/>
        </w:rPr>
        <w:t xml:space="preserve">tháng </w:t>
      </w:r>
      <w:r w:rsidR="002C1E62">
        <w:rPr>
          <w:rFonts w:ascii="Times New Roman" w:hAnsi="Times New Roman"/>
          <w:szCs w:val="28"/>
          <w:lang w:val="en-GB"/>
        </w:rPr>
        <w:t>8</w:t>
      </w:r>
      <w:r w:rsidR="00594BAB">
        <w:rPr>
          <w:rFonts w:ascii="Times New Roman" w:hAnsi="Times New Roman"/>
          <w:szCs w:val="28"/>
          <w:lang w:val="en-GB"/>
        </w:rPr>
        <w:t xml:space="preserve"> năm 2020</w:t>
      </w:r>
      <w:r w:rsidRPr="000B4943">
        <w:rPr>
          <w:rFonts w:ascii="Times New Roman" w:hAnsi="Times New Roman"/>
          <w:szCs w:val="28"/>
          <w:lang w:val="en-GB"/>
        </w:rPr>
        <w:t xml:space="preserve"> của </w:t>
      </w:r>
      <w:r>
        <w:rPr>
          <w:rFonts w:ascii="Times New Roman" w:hAnsi="Times New Roman"/>
          <w:szCs w:val="28"/>
          <w:lang w:val="en-GB"/>
        </w:rPr>
        <w:t xml:space="preserve">Sở </w:t>
      </w:r>
      <w:r w:rsidRPr="000B4943">
        <w:rPr>
          <w:rFonts w:ascii="Times New Roman" w:hAnsi="Times New Roman"/>
          <w:szCs w:val="28"/>
          <w:lang w:val="en-GB"/>
        </w:rPr>
        <w:t>Giao thông vận tải</w:t>
      </w:r>
      <w:r w:rsidRPr="000B4943">
        <w:rPr>
          <w:rFonts w:ascii="Times New Roman" w:hAnsi="Times New Roman"/>
          <w:szCs w:val="28"/>
        </w:rPr>
        <w:t xml:space="preserve">. Cùng tham dự </w:t>
      </w:r>
      <w:r>
        <w:rPr>
          <w:rFonts w:ascii="Times New Roman" w:hAnsi="Times New Roman"/>
          <w:szCs w:val="28"/>
        </w:rPr>
        <w:t>cuộc họp</w:t>
      </w:r>
      <w:r w:rsidRPr="000B4943">
        <w:rPr>
          <w:rFonts w:ascii="Times New Roman" w:hAnsi="Times New Roman"/>
          <w:szCs w:val="28"/>
        </w:rPr>
        <w:t xml:space="preserve"> có các đồng chí Phó Giám đốc Sở, </w:t>
      </w:r>
      <w:r w:rsidR="00E642B0">
        <w:rPr>
          <w:rFonts w:ascii="Times New Roman" w:hAnsi="Times New Roman"/>
          <w:szCs w:val="28"/>
        </w:rPr>
        <w:t>Chánh</w:t>
      </w:r>
      <w:r w:rsidRPr="000B4943">
        <w:rPr>
          <w:rFonts w:ascii="Times New Roman" w:hAnsi="Times New Roman"/>
          <w:szCs w:val="28"/>
        </w:rPr>
        <w:t xml:space="preserve"> </w:t>
      </w:r>
      <w:r w:rsidRPr="000B4943">
        <w:rPr>
          <w:rFonts w:ascii="Times New Roman" w:hAnsi="Times New Roman"/>
          <w:szCs w:val="28"/>
          <w:lang w:val="vi-VN"/>
        </w:rPr>
        <w:t>Văn phòng Ban ATGT tỉnh</w:t>
      </w:r>
      <w:r w:rsidR="00594BAB">
        <w:rPr>
          <w:rFonts w:ascii="Times New Roman" w:hAnsi="Times New Roman"/>
          <w:szCs w:val="28"/>
        </w:rPr>
        <w:t xml:space="preserve"> </w:t>
      </w:r>
      <w:r>
        <w:rPr>
          <w:rFonts w:ascii="Times New Roman" w:hAnsi="Times New Roman"/>
          <w:szCs w:val="28"/>
        </w:rPr>
        <w:t xml:space="preserve">và Trưởng </w:t>
      </w:r>
      <w:r w:rsidRPr="000B4943">
        <w:rPr>
          <w:rFonts w:ascii="Times New Roman" w:hAnsi="Times New Roman"/>
          <w:szCs w:val="28"/>
        </w:rPr>
        <w:t>các phòng, đơn vị trực thuộc Sở</w:t>
      </w:r>
      <w:r w:rsidRPr="000B4943">
        <w:rPr>
          <w:rFonts w:ascii="Times New Roman" w:hAnsi="Times New Roman"/>
          <w:szCs w:val="28"/>
          <w:lang w:val="vi-VN"/>
        </w:rPr>
        <w:t>.</w:t>
      </w:r>
    </w:p>
    <w:p w:rsidR="00671EF1" w:rsidRPr="000B4943" w:rsidRDefault="00671EF1" w:rsidP="00E76153">
      <w:pPr>
        <w:spacing w:after="120"/>
        <w:ind w:firstLine="720"/>
        <w:jc w:val="both"/>
        <w:rPr>
          <w:rFonts w:ascii="Times New Roman" w:hAnsi="Times New Roman"/>
          <w:szCs w:val="28"/>
          <w:lang w:val="vi-VN"/>
        </w:rPr>
      </w:pPr>
      <w:r w:rsidRPr="000B4943">
        <w:rPr>
          <w:rFonts w:ascii="Times New Roman" w:hAnsi="Times New Roman"/>
          <w:szCs w:val="28"/>
          <w:lang w:val="vi-VN"/>
        </w:rPr>
        <w:t xml:space="preserve">Sau khi nghe báo cáo tình hình thực hiện </w:t>
      </w:r>
      <w:r w:rsidR="00594BAB">
        <w:rPr>
          <w:rFonts w:ascii="Times New Roman" w:hAnsi="Times New Roman"/>
          <w:szCs w:val="28"/>
        </w:rPr>
        <w:t xml:space="preserve"> </w:t>
      </w:r>
      <w:r w:rsidRPr="000B4943">
        <w:rPr>
          <w:rFonts w:ascii="Times New Roman" w:hAnsi="Times New Roman"/>
          <w:szCs w:val="28"/>
          <w:lang w:val="vi-VN"/>
        </w:rPr>
        <w:t xml:space="preserve">nhiệm vụ </w:t>
      </w:r>
      <w:r w:rsidRPr="000B4943">
        <w:rPr>
          <w:rFonts w:ascii="Times New Roman" w:hAnsi="Times New Roman"/>
          <w:szCs w:val="28"/>
          <w:lang w:val="en-GB"/>
        </w:rPr>
        <w:t xml:space="preserve">tháng </w:t>
      </w:r>
      <w:r w:rsidR="002C1E62">
        <w:rPr>
          <w:rFonts w:ascii="Times New Roman" w:hAnsi="Times New Roman"/>
          <w:szCs w:val="28"/>
          <w:lang w:val="en-GB"/>
        </w:rPr>
        <w:t>7</w:t>
      </w:r>
      <w:r w:rsidR="00594BAB">
        <w:rPr>
          <w:rFonts w:ascii="Times New Roman" w:hAnsi="Times New Roman"/>
          <w:szCs w:val="28"/>
          <w:lang w:val="en-GB"/>
        </w:rPr>
        <w:t xml:space="preserve"> năm 2020</w:t>
      </w:r>
      <w:r w:rsidRPr="000B4943">
        <w:rPr>
          <w:rFonts w:ascii="Times New Roman" w:hAnsi="Times New Roman"/>
          <w:szCs w:val="28"/>
          <w:lang w:val="en-GB"/>
        </w:rPr>
        <w:t xml:space="preserve"> và phương hướng nhiệm vụ tháng </w:t>
      </w:r>
      <w:r w:rsidR="002C1E62">
        <w:rPr>
          <w:rFonts w:ascii="Times New Roman" w:hAnsi="Times New Roman"/>
          <w:szCs w:val="28"/>
          <w:lang w:val="en-GB"/>
        </w:rPr>
        <w:t>8</w:t>
      </w:r>
      <w:r w:rsidR="00594BAB">
        <w:rPr>
          <w:rFonts w:ascii="Times New Roman" w:hAnsi="Times New Roman"/>
          <w:szCs w:val="28"/>
          <w:lang w:val="en-GB"/>
        </w:rPr>
        <w:t xml:space="preserve"> năm 2020</w:t>
      </w:r>
      <w:r w:rsidRPr="000B4943">
        <w:rPr>
          <w:rFonts w:ascii="Times New Roman" w:hAnsi="Times New Roman"/>
          <w:szCs w:val="28"/>
          <w:lang w:val="en-GB"/>
        </w:rPr>
        <w:t xml:space="preserve"> của </w:t>
      </w:r>
      <w:r>
        <w:rPr>
          <w:rFonts w:ascii="Times New Roman" w:hAnsi="Times New Roman"/>
          <w:szCs w:val="28"/>
          <w:lang w:val="en-GB"/>
        </w:rPr>
        <w:t>Sở</w:t>
      </w:r>
      <w:r w:rsidRPr="000B4943">
        <w:rPr>
          <w:rFonts w:ascii="Times New Roman" w:hAnsi="Times New Roman"/>
          <w:szCs w:val="28"/>
          <w:lang w:val="en-GB"/>
        </w:rPr>
        <w:t xml:space="preserve"> Giao thông vận tải, ý kiến phát biểu của các </w:t>
      </w:r>
      <w:r>
        <w:rPr>
          <w:rFonts w:ascii="Times New Roman" w:hAnsi="Times New Roman"/>
          <w:szCs w:val="28"/>
          <w:lang w:val="en-GB"/>
        </w:rPr>
        <w:t>đồng chí tham dự cuộc họp</w:t>
      </w:r>
      <w:r w:rsidRPr="000B4943">
        <w:rPr>
          <w:rFonts w:ascii="Times New Roman" w:hAnsi="Times New Roman"/>
          <w:szCs w:val="28"/>
          <w:lang w:val="en-GB"/>
        </w:rPr>
        <w:t>, Giám đốc Sở kết luận như sau:</w:t>
      </w:r>
    </w:p>
    <w:p w:rsidR="00671EF1" w:rsidRPr="000B4943" w:rsidRDefault="00671EF1" w:rsidP="00E76153">
      <w:pPr>
        <w:pStyle w:val="BodyText"/>
        <w:spacing w:before="0" w:after="120" w:line="240" w:lineRule="auto"/>
        <w:ind w:firstLine="720"/>
        <w:rPr>
          <w:b/>
        </w:rPr>
      </w:pPr>
      <w:r w:rsidRPr="000B4943">
        <w:rPr>
          <w:b/>
        </w:rPr>
        <w:t>I. Đánh giá chung</w:t>
      </w:r>
    </w:p>
    <w:p w:rsidR="00054394" w:rsidRPr="00744B6E" w:rsidRDefault="003775F3" w:rsidP="00054394">
      <w:pPr>
        <w:pStyle w:val="NormalWeb"/>
        <w:spacing w:after="120"/>
        <w:ind w:firstLine="720"/>
        <w:jc w:val="both"/>
        <w:rPr>
          <w:rFonts w:ascii="Times New Roman" w:hAnsi="Times New Roman" w:cs="Times New Roman"/>
          <w:sz w:val="28"/>
          <w:szCs w:val="28"/>
        </w:rPr>
      </w:pPr>
      <w:r>
        <w:rPr>
          <w:rFonts w:ascii="Times New Roman" w:hAnsi="Times New Roman"/>
          <w:sz w:val="28"/>
          <w:szCs w:val="28"/>
        </w:rPr>
        <w:t>N</w:t>
      </w:r>
      <w:r w:rsidR="00671EF1" w:rsidRPr="00A472B5">
        <w:rPr>
          <w:rFonts w:ascii="Times New Roman" w:hAnsi="Times New Roman"/>
          <w:sz w:val="28"/>
          <w:szCs w:val="28"/>
        </w:rPr>
        <w:t xml:space="preserve">hìn chung các các phòng, </w:t>
      </w:r>
      <w:r>
        <w:rPr>
          <w:rFonts w:ascii="Times New Roman" w:hAnsi="Times New Roman"/>
          <w:sz w:val="28"/>
          <w:szCs w:val="28"/>
        </w:rPr>
        <w:t xml:space="preserve">ban, </w:t>
      </w:r>
      <w:r w:rsidR="00671EF1" w:rsidRPr="00A472B5">
        <w:rPr>
          <w:rFonts w:ascii="Times New Roman" w:hAnsi="Times New Roman"/>
          <w:sz w:val="28"/>
          <w:szCs w:val="28"/>
        </w:rPr>
        <w:t>đơn vị đã vào cuộc quyết liệt thực hiện tốt nhiệm vụ chuyên môn:</w:t>
      </w:r>
      <w:r>
        <w:rPr>
          <w:rFonts w:ascii="Times New Roman" w:hAnsi="Times New Roman"/>
          <w:sz w:val="28"/>
          <w:szCs w:val="28"/>
        </w:rPr>
        <w:t xml:space="preserve"> </w:t>
      </w:r>
      <w:r w:rsidR="006C6D3D">
        <w:rPr>
          <w:rFonts w:ascii="Times New Roman" w:hAnsi="Times New Roman"/>
          <w:sz w:val="28"/>
          <w:szCs w:val="28"/>
        </w:rPr>
        <w:t>kết thúc chiến dịch Giao thông nông thôn, thủy lợi và trồng cây</w:t>
      </w:r>
      <w:r w:rsidR="00054394">
        <w:rPr>
          <w:rFonts w:ascii="Times New Roman" w:hAnsi="Times New Roman"/>
          <w:sz w:val="28"/>
          <w:szCs w:val="28"/>
        </w:rPr>
        <w:t xml:space="preserve"> vượt mức kế hoạch đề ra; thu phí, lệ phí đạt 106,8%; tai nạn giao thông được kiềm chế và giảm về số vụ và số người chết so với cùng kỳ năm 2019; c</w:t>
      </w:r>
      <w:r w:rsidR="00054394" w:rsidRPr="00A472B5">
        <w:rPr>
          <w:rFonts w:ascii="Times New Roman" w:hAnsi="Times New Roman"/>
          <w:sz w:val="28"/>
          <w:szCs w:val="28"/>
        </w:rPr>
        <w:t xml:space="preserve">ông tác </w:t>
      </w:r>
      <w:r w:rsidR="00054394">
        <w:rPr>
          <w:rFonts w:ascii="Times New Roman" w:hAnsi="Times New Roman"/>
          <w:sz w:val="28"/>
          <w:szCs w:val="28"/>
        </w:rPr>
        <w:t xml:space="preserve">đào tạo sát hạch cấp GPLX đảm bảo quy định; công tác cải cách thủ tục hành chính đáp ứng yêu cầu của người dân và doanh nghiệp. </w:t>
      </w:r>
      <w:r w:rsidR="00054394">
        <w:rPr>
          <w:rFonts w:ascii="Times New Roman" w:hAnsi="Times New Roman" w:cs="Times New Roman"/>
          <w:sz w:val="28"/>
          <w:szCs w:val="28"/>
        </w:rPr>
        <w:t>Tuy nhiên</w:t>
      </w:r>
      <w:r w:rsidR="00054394">
        <w:rPr>
          <w:rFonts w:ascii="Times New Roman" w:hAnsi="Times New Roman" w:cs="Times New Roman"/>
          <w:sz w:val="28"/>
          <w:szCs w:val="28"/>
          <w:lang w:val="vi-VN"/>
        </w:rPr>
        <w:t>,</w:t>
      </w:r>
      <w:r w:rsidR="00054394">
        <w:rPr>
          <w:rFonts w:ascii="Times New Roman" w:hAnsi="Times New Roman" w:cs="Times New Roman"/>
          <w:sz w:val="28"/>
          <w:szCs w:val="28"/>
        </w:rPr>
        <w:t xml:space="preserve"> tiến độ thực hiện và giải ngân các công trình còn thấp.</w:t>
      </w:r>
    </w:p>
    <w:p w:rsidR="00671EF1" w:rsidRPr="000B4943" w:rsidRDefault="00671EF1" w:rsidP="00E76153">
      <w:pPr>
        <w:tabs>
          <w:tab w:val="left" w:pos="720"/>
          <w:tab w:val="left" w:pos="1440"/>
          <w:tab w:val="left" w:pos="2160"/>
          <w:tab w:val="left" w:pos="2700"/>
        </w:tabs>
        <w:spacing w:after="120"/>
        <w:jc w:val="both"/>
        <w:rPr>
          <w:rFonts w:ascii="Times New Roman" w:hAnsi="Times New Roman"/>
          <w:b/>
          <w:szCs w:val="28"/>
        </w:rPr>
      </w:pPr>
      <w:r>
        <w:rPr>
          <w:rFonts w:ascii="Times New Roman" w:hAnsi="Times New Roman"/>
          <w:b/>
          <w:szCs w:val="28"/>
        </w:rPr>
        <w:tab/>
        <w:t>II</w:t>
      </w:r>
      <w:r w:rsidRPr="000B4943">
        <w:rPr>
          <w:rFonts w:ascii="Times New Roman" w:hAnsi="Times New Roman"/>
          <w:b/>
          <w:szCs w:val="28"/>
        </w:rPr>
        <w:t>. Về hướng tới</w:t>
      </w:r>
    </w:p>
    <w:p w:rsidR="00671EF1" w:rsidRDefault="00671EF1" w:rsidP="00E76153">
      <w:pPr>
        <w:spacing w:after="120"/>
        <w:jc w:val="both"/>
        <w:rPr>
          <w:rFonts w:ascii="Times New Roman" w:hAnsi="Times New Roman"/>
          <w:szCs w:val="28"/>
        </w:rPr>
      </w:pPr>
      <w:r w:rsidRPr="000B4943">
        <w:rPr>
          <w:rFonts w:ascii="Times New Roman" w:hAnsi="Times New Roman"/>
          <w:szCs w:val="28"/>
        </w:rPr>
        <w:tab/>
        <w:t xml:space="preserve">Một số công việc cụ thể trong </w:t>
      </w:r>
      <w:r w:rsidR="00165DEC">
        <w:rPr>
          <w:rFonts w:ascii="Times New Roman" w:hAnsi="Times New Roman"/>
          <w:szCs w:val="28"/>
        </w:rPr>
        <w:t xml:space="preserve">cuối </w:t>
      </w:r>
      <w:r w:rsidRPr="000B4943">
        <w:rPr>
          <w:rFonts w:ascii="Times New Roman" w:hAnsi="Times New Roman"/>
          <w:szCs w:val="28"/>
        </w:rPr>
        <w:t xml:space="preserve">tháng </w:t>
      </w:r>
      <w:r w:rsidR="00054394">
        <w:rPr>
          <w:rFonts w:ascii="Times New Roman" w:hAnsi="Times New Roman"/>
          <w:szCs w:val="28"/>
        </w:rPr>
        <w:t>8</w:t>
      </w:r>
      <w:r w:rsidR="00165DEC">
        <w:rPr>
          <w:rFonts w:ascii="Times New Roman" w:hAnsi="Times New Roman"/>
          <w:szCs w:val="28"/>
        </w:rPr>
        <w:t xml:space="preserve"> và tháng 9 sắp tới</w:t>
      </w:r>
      <w:r w:rsidRPr="000B4943">
        <w:rPr>
          <w:rFonts w:ascii="Times New Roman" w:hAnsi="Times New Roman"/>
          <w:szCs w:val="28"/>
        </w:rPr>
        <w:t xml:space="preserve">, đề nghị các đơn vị thực hiện theo kế hoạch đã nêu trong báo cáo, </w:t>
      </w:r>
      <w:r w:rsidR="00736E4D">
        <w:rPr>
          <w:rFonts w:ascii="Times New Roman" w:hAnsi="Times New Roman"/>
          <w:szCs w:val="28"/>
        </w:rPr>
        <w:t>trong đó</w:t>
      </w:r>
      <w:r w:rsidRPr="000A7000">
        <w:rPr>
          <w:rFonts w:ascii="Times New Roman" w:hAnsi="Times New Roman"/>
          <w:szCs w:val="28"/>
        </w:rPr>
        <w:t xml:space="preserve"> </w:t>
      </w:r>
      <w:r w:rsidRPr="000B4943">
        <w:rPr>
          <w:rFonts w:ascii="Times New Roman" w:hAnsi="Times New Roman"/>
          <w:szCs w:val="28"/>
        </w:rPr>
        <w:t xml:space="preserve">tập trung thực hiện </w:t>
      </w:r>
      <w:r w:rsidR="00736E4D">
        <w:rPr>
          <w:rFonts w:ascii="Times New Roman" w:hAnsi="Times New Roman"/>
          <w:szCs w:val="28"/>
        </w:rPr>
        <w:t xml:space="preserve">một số việc </w:t>
      </w:r>
      <w:r w:rsidRPr="000B4943">
        <w:rPr>
          <w:rFonts w:ascii="Times New Roman" w:hAnsi="Times New Roman"/>
          <w:szCs w:val="28"/>
        </w:rPr>
        <w:t>như sau:</w:t>
      </w:r>
    </w:p>
    <w:p w:rsidR="00461D01" w:rsidRPr="00783C87" w:rsidRDefault="006C6D3D" w:rsidP="006C6D3D">
      <w:pPr>
        <w:spacing w:after="120"/>
        <w:jc w:val="both"/>
        <w:rPr>
          <w:rFonts w:ascii="Times New Roman" w:hAnsi="Times New Roman"/>
          <w:b/>
          <w:szCs w:val="28"/>
        </w:rPr>
      </w:pPr>
      <w:r>
        <w:rPr>
          <w:rFonts w:ascii="Times New Roman" w:hAnsi="Times New Roman"/>
          <w:szCs w:val="28"/>
        </w:rPr>
        <w:tab/>
      </w:r>
      <w:r w:rsidR="00783C87">
        <w:rPr>
          <w:rFonts w:ascii="Times New Roman" w:hAnsi="Times New Roman"/>
          <w:b/>
          <w:szCs w:val="28"/>
        </w:rPr>
        <w:t xml:space="preserve">1. </w:t>
      </w:r>
      <w:r w:rsidR="007D3F82" w:rsidRPr="00783C87">
        <w:rPr>
          <w:rFonts w:ascii="Times New Roman" w:hAnsi="Times New Roman"/>
          <w:b/>
          <w:szCs w:val="28"/>
        </w:rPr>
        <w:t>Phòng Q</w:t>
      </w:r>
      <w:r w:rsidR="00406DCD" w:rsidRPr="00783C87">
        <w:rPr>
          <w:rFonts w:ascii="Times New Roman" w:hAnsi="Times New Roman"/>
          <w:b/>
          <w:szCs w:val="28"/>
          <w:lang w:val="vi-VN"/>
        </w:rPr>
        <w:t>uản lý kết cấu H</w:t>
      </w:r>
      <w:r w:rsidR="007D3F82" w:rsidRPr="00783C87">
        <w:rPr>
          <w:rFonts w:ascii="Times New Roman" w:hAnsi="Times New Roman"/>
          <w:b/>
          <w:szCs w:val="28"/>
        </w:rPr>
        <w:t>TGT</w:t>
      </w:r>
      <w:r w:rsidR="00461D01" w:rsidRPr="00783C87">
        <w:rPr>
          <w:rFonts w:ascii="Times New Roman" w:hAnsi="Times New Roman"/>
          <w:b/>
          <w:szCs w:val="28"/>
          <w:lang w:val="vi-VN"/>
        </w:rPr>
        <w:t>:</w:t>
      </w:r>
      <w:r w:rsidR="007D3F82" w:rsidRPr="00783C87">
        <w:rPr>
          <w:rFonts w:ascii="Times New Roman" w:hAnsi="Times New Roman"/>
          <w:b/>
          <w:szCs w:val="28"/>
        </w:rPr>
        <w:t xml:space="preserve"> </w:t>
      </w:r>
    </w:p>
    <w:p w:rsidR="002E2C24" w:rsidRDefault="002E2C24" w:rsidP="002E2C24">
      <w:pPr>
        <w:spacing w:after="120"/>
        <w:ind w:firstLine="709"/>
        <w:jc w:val="both"/>
        <w:rPr>
          <w:rFonts w:ascii="Times New Roman" w:hAnsi="Times New Roman"/>
          <w:szCs w:val="28"/>
        </w:rPr>
      </w:pPr>
      <w:r>
        <w:rPr>
          <w:rFonts w:ascii="Times New Roman" w:hAnsi="Times New Roman"/>
          <w:szCs w:val="28"/>
        </w:rPr>
        <w:t xml:space="preserve">- Tiếp tục tham mưu thuờng xuyên chỉ đạo kiểm tra, đôn đốc nhà thầu đẩy nhanh tiến độ </w:t>
      </w:r>
      <w:r w:rsidR="00165DEC">
        <w:rPr>
          <w:rFonts w:ascii="Times New Roman" w:hAnsi="Times New Roman"/>
          <w:szCs w:val="28"/>
        </w:rPr>
        <w:t xml:space="preserve">thi công </w:t>
      </w:r>
      <w:r>
        <w:rPr>
          <w:rFonts w:ascii="Times New Roman" w:hAnsi="Times New Roman"/>
          <w:szCs w:val="28"/>
        </w:rPr>
        <w:t>các công trình</w:t>
      </w:r>
      <w:r w:rsidR="00165DEC">
        <w:rPr>
          <w:rFonts w:ascii="Times New Roman" w:hAnsi="Times New Roman"/>
          <w:szCs w:val="28"/>
        </w:rPr>
        <w:t>, nhất là 1 số công trình còn chậm, kéo dài so với thời gian quy định</w:t>
      </w:r>
      <w:r>
        <w:rPr>
          <w:rFonts w:ascii="Times New Roman" w:hAnsi="Times New Roman"/>
          <w:szCs w:val="28"/>
        </w:rPr>
        <w:t>.</w:t>
      </w:r>
    </w:p>
    <w:p w:rsidR="00864A27" w:rsidRDefault="00864A27" w:rsidP="00783C87">
      <w:pPr>
        <w:spacing w:after="120"/>
        <w:ind w:firstLine="709"/>
        <w:jc w:val="both"/>
        <w:rPr>
          <w:rFonts w:ascii="Times New Roman" w:hAnsi="Times New Roman"/>
          <w:szCs w:val="28"/>
        </w:rPr>
      </w:pPr>
      <w:r>
        <w:rPr>
          <w:rFonts w:ascii="Times New Roman" w:hAnsi="Times New Roman"/>
          <w:szCs w:val="28"/>
        </w:rPr>
        <w:t>- Phối hợp với Phòng KHTC sớm hoàn chỉnh hồ sơ thanh toán theo đúng quy định để tăng tỷ lệ giải ngân</w:t>
      </w:r>
      <w:r w:rsidR="002E2C24">
        <w:rPr>
          <w:rFonts w:ascii="Times New Roman" w:hAnsi="Times New Roman"/>
          <w:szCs w:val="28"/>
        </w:rPr>
        <w:t xml:space="preserve"> nguồn vốn được giao</w:t>
      </w:r>
      <w:r>
        <w:rPr>
          <w:rFonts w:ascii="Times New Roman" w:hAnsi="Times New Roman"/>
          <w:szCs w:val="28"/>
        </w:rPr>
        <w:t>, cố gắng hoàn thành công tác giải ngân trong tháng 11/2020.</w:t>
      </w:r>
    </w:p>
    <w:p w:rsidR="00165DEC" w:rsidRDefault="002E2C24" w:rsidP="002E2C24">
      <w:pPr>
        <w:spacing w:after="120"/>
        <w:ind w:firstLine="709"/>
        <w:jc w:val="both"/>
        <w:rPr>
          <w:rFonts w:ascii="Times New Roman" w:hAnsi="Times New Roman"/>
          <w:szCs w:val="28"/>
        </w:rPr>
      </w:pPr>
      <w:r>
        <w:rPr>
          <w:rFonts w:ascii="Times New Roman" w:hAnsi="Times New Roman"/>
          <w:szCs w:val="28"/>
        </w:rPr>
        <w:t>- Phối hợp với phòng QLCLCTGT, KHTC mời đơn vị thi công QL 61B làm việc cụ thể về nội dung hợp đồng</w:t>
      </w:r>
      <w:r w:rsidR="00165DEC">
        <w:rPr>
          <w:rFonts w:ascii="Times New Roman" w:hAnsi="Times New Roman"/>
          <w:szCs w:val="28"/>
        </w:rPr>
        <w:t>; thời gian triển khai sắp tới; công tác bàn giao các hạng mục đã hoàn thành.</w:t>
      </w:r>
    </w:p>
    <w:p w:rsidR="002E2C24" w:rsidRDefault="002E2C24" w:rsidP="002E2C24">
      <w:pPr>
        <w:spacing w:after="120"/>
        <w:ind w:firstLine="709"/>
        <w:jc w:val="both"/>
        <w:rPr>
          <w:rFonts w:ascii="Times New Roman" w:hAnsi="Times New Roman"/>
          <w:szCs w:val="28"/>
        </w:rPr>
      </w:pPr>
      <w:r w:rsidRPr="002C1E62">
        <w:rPr>
          <w:rFonts w:ascii="Times New Roman" w:hAnsi="Times New Roman"/>
          <w:szCs w:val="28"/>
        </w:rPr>
        <w:lastRenderedPageBreak/>
        <w:t>- Tham mưu</w:t>
      </w:r>
      <w:r>
        <w:rPr>
          <w:rFonts w:ascii="Times New Roman" w:hAnsi="Times New Roman"/>
          <w:szCs w:val="28"/>
        </w:rPr>
        <w:t xml:space="preserve"> phối hợp với địa phương </w:t>
      </w:r>
      <w:r w:rsidR="00227C98">
        <w:rPr>
          <w:rFonts w:ascii="Times New Roman" w:hAnsi="Times New Roman"/>
          <w:szCs w:val="28"/>
        </w:rPr>
        <w:t xml:space="preserve">bàn </w:t>
      </w:r>
      <w:r>
        <w:rPr>
          <w:rFonts w:ascii="Times New Roman" w:hAnsi="Times New Roman"/>
          <w:szCs w:val="28"/>
        </w:rPr>
        <w:t>giao</w:t>
      </w:r>
      <w:r w:rsidR="00227C98">
        <w:rPr>
          <w:rFonts w:ascii="Times New Roman" w:hAnsi="Times New Roman"/>
          <w:szCs w:val="28"/>
        </w:rPr>
        <w:t xml:space="preserve"> các tuyến đường tỉnh nay chuyển thành đường huyện về </w:t>
      </w:r>
      <w:r>
        <w:rPr>
          <w:rFonts w:ascii="Times New Roman" w:hAnsi="Times New Roman"/>
          <w:szCs w:val="28"/>
        </w:rPr>
        <w:t>cho huyện quản lý tuyến</w:t>
      </w:r>
      <w:r w:rsidR="00165DEC">
        <w:rPr>
          <w:rFonts w:ascii="Times New Roman" w:hAnsi="Times New Roman"/>
          <w:szCs w:val="28"/>
        </w:rPr>
        <w:t xml:space="preserve"> và ngược lại</w:t>
      </w:r>
      <w:r>
        <w:rPr>
          <w:rFonts w:ascii="Times New Roman" w:hAnsi="Times New Roman"/>
          <w:szCs w:val="28"/>
        </w:rPr>
        <w:t>.</w:t>
      </w:r>
    </w:p>
    <w:p w:rsidR="00864A27" w:rsidRDefault="00864A27" w:rsidP="00783C87">
      <w:pPr>
        <w:spacing w:after="120"/>
        <w:ind w:firstLine="709"/>
        <w:jc w:val="both"/>
        <w:rPr>
          <w:rFonts w:ascii="Times New Roman" w:hAnsi="Times New Roman"/>
          <w:szCs w:val="28"/>
        </w:rPr>
      </w:pPr>
      <w:r>
        <w:rPr>
          <w:rFonts w:ascii="Times New Roman" w:hAnsi="Times New Roman"/>
          <w:szCs w:val="28"/>
        </w:rPr>
        <w:t xml:space="preserve">- </w:t>
      </w:r>
      <w:r w:rsidR="00227C98">
        <w:rPr>
          <w:rFonts w:ascii="Times New Roman" w:hAnsi="Times New Roman"/>
          <w:szCs w:val="28"/>
        </w:rPr>
        <w:t xml:space="preserve"> </w:t>
      </w:r>
      <w:r w:rsidR="00165DEC">
        <w:rPr>
          <w:rFonts w:ascii="Times New Roman" w:hAnsi="Times New Roman"/>
          <w:szCs w:val="28"/>
        </w:rPr>
        <w:t>Đối với n</w:t>
      </w:r>
      <w:r w:rsidR="00227C98">
        <w:rPr>
          <w:rFonts w:ascii="Times New Roman" w:hAnsi="Times New Roman"/>
          <w:szCs w:val="28"/>
        </w:rPr>
        <w:t>guồn bổ sung sửa chữa QL 61C (</w:t>
      </w:r>
      <w:r>
        <w:rPr>
          <w:rFonts w:ascii="Times New Roman" w:hAnsi="Times New Roman"/>
          <w:szCs w:val="28"/>
        </w:rPr>
        <w:t>25 tỷ</w:t>
      </w:r>
      <w:r w:rsidR="00227C98">
        <w:rPr>
          <w:rFonts w:ascii="Times New Roman" w:hAnsi="Times New Roman"/>
          <w:szCs w:val="28"/>
        </w:rPr>
        <w:t xml:space="preserve">) </w:t>
      </w:r>
      <w:r>
        <w:rPr>
          <w:rFonts w:ascii="Times New Roman" w:hAnsi="Times New Roman"/>
          <w:szCs w:val="28"/>
        </w:rPr>
        <w:t xml:space="preserve">cần đẩy nhanh tiến độ </w:t>
      </w:r>
      <w:r w:rsidR="00227C98">
        <w:rPr>
          <w:rFonts w:ascii="Times New Roman" w:hAnsi="Times New Roman"/>
          <w:szCs w:val="28"/>
        </w:rPr>
        <w:t>phê duyệt dự án, thiết kế bản vẽ thi công</w:t>
      </w:r>
      <w:r w:rsidR="002D5BDE">
        <w:rPr>
          <w:rFonts w:ascii="Times New Roman" w:hAnsi="Times New Roman"/>
          <w:szCs w:val="28"/>
        </w:rPr>
        <w:t>,</w:t>
      </w:r>
      <w:r w:rsidR="00165DEC">
        <w:rPr>
          <w:rFonts w:ascii="Times New Roman" w:hAnsi="Times New Roman"/>
          <w:szCs w:val="28"/>
        </w:rPr>
        <w:t xml:space="preserve"> phấn đấu</w:t>
      </w:r>
      <w:r w:rsidR="00227C98">
        <w:rPr>
          <w:rFonts w:ascii="Times New Roman" w:hAnsi="Times New Roman"/>
          <w:szCs w:val="28"/>
        </w:rPr>
        <w:t xml:space="preserve"> </w:t>
      </w:r>
      <w:r>
        <w:rPr>
          <w:rFonts w:ascii="Times New Roman" w:hAnsi="Times New Roman"/>
          <w:szCs w:val="28"/>
        </w:rPr>
        <w:t>trong tháng 10/2020</w:t>
      </w:r>
      <w:r w:rsidR="00227C98">
        <w:rPr>
          <w:rFonts w:ascii="Times New Roman" w:hAnsi="Times New Roman"/>
          <w:szCs w:val="28"/>
        </w:rPr>
        <w:t xml:space="preserve"> tổ chức </w:t>
      </w:r>
      <w:r w:rsidR="00165DEC">
        <w:rPr>
          <w:rFonts w:ascii="Times New Roman" w:hAnsi="Times New Roman"/>
          <w:szCs w:val="28"/>
        </w:rPr>
        <w:t xml:space="preserve">đấu thầu và triển khai </w:t>
      </w:r>
      <w:r w:rsidR="002D5BDE">
        <w:rPr>
          <w:rFonts w:ascii="Times New Roman" w:hAnsi="Times New Roman"/>
          <w:szCs w:val="28"/>
        </w:rPr>
        <w:t>thi công</w:t>
      </w:r>
      <w:r w:rsidR="00227C98">
        <w:rPr>
          <w:rFonts w:ascii="Times New Roman" w:hAnsi="Times New Roman"/>
          <w:szCs w:val="28"/>
        </w:rPr>
        <w:t>.</w:t>
      </w:r>
    </w:p>
    <w:p w:rsidR="00CB603F" w:rsidRPr="00ED2998" w:rsidRDefault="002E2C24" w:rsidP="00CB603F">
      <w:pPr>
        <w:spacing w:after="120"/>
        <w:ind w:firstLine="720"/>
        <w:jc w:val="both"/>
        <w:rPr>
          <w:rFonts w:ascii="Times New Roman" w:hAnsi="Times New Roman"/>
          <w:szCs w:val="28"/>
        </w:rPr>
      </w:pPr>
      <w:r>
        <w:rPr>
          <w:rFonts w:ascii="Times New Roman" w:hAnsi="Times New Roman"/>
          <w:b/>
          <w:szCs w:val="28"/>
        </w:rPr>
        <w:t>2</w:t>
      </w:r>
      <w:r w:rsidR="00E76EF8" w:rsidRPr="00ED2998">
        <w:rPr>
          <w:rFonts w:ascii="Times New Roman" w:hAnsi="Times New Roman"/>
          <w:b/>
          <w:szCs w:val="28"/>
          <w:lang w:val="vi-VN"/>
        </w:rPr>
        <w:t>.</w:t>
      </w:r>
      <w:r w:rsidR="007D3F82" w:rsidRPr="00ED2998">
        <w:rPr>
          <w:rFonts w:ascii="Times New Roman" w:hAnsi="Times New Roman"/>
          <w:b/>
          <w:szCs w:val="28"/>
        </w:rPr>
        <w:t xml:space="preserve"> </w:t>
      </w:r>
      <w:r w:rsidR="00CB603F" w:rsidRPr="00ED2998">
        <w:rPr>
          <w:rFonts w:ascii="Times New Roman" w:hAnsi="Times New Roman"/>
          <w:b/>
          <w:szCs w:val="28"/>
        </w:rPr>
        <w:t>Văn phòng Sở:</w:t>
      </w:r>
      <w:r w:rsidR="00CB603F" w:rsidRPr="00ED2998">
        <w:rPr>
          <w:rFonts w:ascii="Times New Roman" w:hAnsi="Times New Roman"/>
          <w:szCs w:val="28"/>
        </w:rPr>
        <w:t xml:space="preserve"> </w:t>
      </w:r>
    </w:p>
    <w:p w:rsidR="00CB603F" w:rsidRPr="00ED2998" w:rsidRDefault="00CB603F" w:rsidP="00CB603F">
      <w:pPr>
        <w:spacing w:after="120"/>
        <w:ind w:firstLine="720"/>
        <w:jc w:val="both"/>
        <w:rPr>
          <w:rFonts w:ascii="Times New Roman" w:hAnsi="Times New Roman"/>
          <w:szCs w:val="28"/>
        </w:rPr>
      </w:pPr>
      <w:r w:rsidRPr="00ED2998">
        <w:rPr>
          <w:rFonts w:ascii="Times New Roman" w:hAnsi="Times New Roman"/>
          <w:szCs w:val="28"/>
        </w:rPr>
        <w:t>- Chú ý quan tâm công tác CCHC, hướng dẫn các phòng, đơn vị thực hiện đạt hiệu quả</w:t>
      </w:r>
      <w:r>
        <w:rPr>
          <w:rFonts w:ascii="Times New Roman" w:hAnsi="Times New Roman"/>
          <w:szCs w:val="28"/>
        </w:rPr>
        <w:t>,</w:t>
      </w:r>
      <w:r w:rsidRPr="00ED2998">
        <w:rPr>
          <w:rFonts w:ascii="Times New Roman" w:hAnsi="Times New Roman"/>
          <w:szCs w:val="28"/>
        </w:rPr>
        <w:t xml:space="preserve"> nâng cao chỉ số năng lực cạnh tranh cấp Sở trong năm 2020.</w:t>
      </w:r>
    </w:p>
    <w:p w:rsidR="00CB603F" w:rsidRDefault="00CB603F" w:rsidP="00CB603F">
      <w:pPr>
        <w:spacing w:after="120"/>
        <w:ind w:firstLine="720"/>
        <w:jc w:val="both"/>
        <w:rPr>
          <w:rFonts w:ascii="Times New Roman" w:hAnsi="Times New Roman"/>
          <w:szCs w:val="28"/>
        </w:rPr>
      </w:pPr>
      <w:r w:rsidRPr="00ED2998">
        <w:rPr>
          <w:rFonts w:ascii="Times New Roman" w:hAnsi="Times New Roman"/>
          <w:szCs w:val="28"/>
        </w:rPr>
        <w:t xml:space="preserve">- Giao Chánh Văn phòng Sở tham mưu BGĐ phương án cụ thể sắp xếp </w:t>
      </w:r>
      <w:r w:rsidR="00165DEC">
        <w:rPr>
          <w:rFonts w:ascii="Times New Roman" w:hAnsi="Times New Roman"/>
          <w:szCs w:val="28"/>
        </w:rPr>
        <w:t xml:space="preserve">nhân sự </w:t>
      </w:r>
      <w:r w:rsidRPr="00ED2998">
        <w:rPr>
          <w:rFonts w:ascii="Times New Roman" w:hAnsi="Times New Roman"/>
          <w:szCs w:val="28"/>
        </w:rPr>
        <w:t>các phòng, đơn vị thuộc Sở</w:t>
      </w:r>
      <w:r w:rsidR="00165DEC">
        <w:rPr>
          <w:rFonts w:ascii="Times New Roman" w:hAnsi="Times New Roman"/>
          <w:szCs w:val="28"/>
        </w:rPr>
        <w:t xml:space="preserve"> theo Đề án sắp xếp cơ cấu tổ chức bộ máy của Sở đã được UBND tỉnh phê duyệt</w:t>
      </w:r>
      <w:r w:rsidRPr="00ED2998">
        <w:rPr>
          <w:rFonts w:ascii="Times New Roman" w:hAnsi="Times New Roman"/>
          <w:szCs w:val="28"/>
        </w:rPr>
        <w:t>.</w:t>
      </w:r>
    </w:p>
    <w:p w:rsidR="00CB603F" w:rsidRPr="002C1E62" w:rsidRDefault="00CB603F" w:rsidP="00CB603F">
      <w:pPr>
        <w:spacing w:after="120"/>
        <w:ind w:firstLine="720"/>
        <w:jc w:val="both"/>
        <w:rPr>
          <w:rFonts w:ascii="Times New Roman" w:hAnsi="Times New Roman"/>
          <w:color w:val="FF0000"/>
          <w:szCs w:val="28"/>
        </w:rPr>
      </w:pPr>
      <w:r>
        <w:rPr>
          <w:rFonts w:ascii="Times New Roman" w:hAnsi="Times New Roman"/>
          <w:szCs w:val="28"/>
        </w:rPr>
        <w:t xml:space="preserve">- Tham mưu BGĐ Sở phối hợp với Trưởng Khối tham mưu lĩnh vực kinh tế thực hiện </w:t>
      </w:r>
      <w:r w:rsidR="002D5BDE">
        <w:rPr>
          <w:rFonts w:ascii="Times New Roman" w:hAnsi="Times New Roman"/>
          <w:szCs w:val="28"/>
        </w:rPr>
        <w:t xml:space="preserve">đạt </w:t>
      </w:r>
      <w:r w:rsidR="00CA47FC">
        <w:rPr>
          <w:rFonts w:ascii="Times New Roman" w:hAnsi="Times New Roman"/>
          <w:szCs w:val="28"/>
        </w:rPr>
        <w:t xml:space="preserve">và vượt </w:t>
      </w:r>
      <w:r w:rsidR="00CA47FC" w:rsidRPr="00CA47FC">
        <w:rPr>
          <w:rFonts w:ascii="Times New Roman" w:hAnsi="Times New Roman"/>
          <w:szCs w:val="28"/>
        </w:rPr>
        <w:t xml:space="preserve">các chỉ tiêu trên các lĩnh vực thi đua </w:t>
      </w:r>
      <w:r w:rsidR="002D5BDE">
        <w:rPr>
          <w:rFonts w:ascii="Times New Roman" w:hAnsi="Times New Roman"/>
          <w:szCs w:val="28"/>
        </w:rPr>
        <w:t>Khối năm 2020.</w:t>
      </w:r>
    </w:p>
    <w:p w:rsidR="00CB603F" w:rsidRPr="000533AF" w:rsidRDefault="00CB603F" w:rsidP="00CB603F">
      <w:pPr>
        <w:spacing w:after="120"/>
        <w:ind w:firstLine="720"/>
        <w:jc w:val="both"/>
        <w:rPr>
          <w:rFonts w:ascii="Times New Roman" w:hAnsi="Times New Roman"/>
          <w:b/>
          <w:szCs w:val="28"/>
          <w:lang w:val="vi-VN"/>
        </w:rPr>
      </w:pPr>
      <w:r>
        <w:rPr>
          <w:rFonts w:ascii="Times New Roman" w:hAnsi="Times New Roman"/>
          <w:b/>
          <w:szCs w:val="28"/>
        </w:rPr>
        <w:t xml:space="preserve">3. </w:t>
      </w:r>
      <w:r w:rsidRPr="000533AF">
        <w:rPr>
          <w:rFonts w:ascii="Times New Roman" w:hAnsi="Times New Roman"/>
          <w:b/>
          <w:szCs w:val="28"/>
        </w:rPr>
        <w:t>Phòng Q</w:t>
      </w:r>
      <w:r w:rsidRPr="000533AF">
        <w:rPr>
          <w:rFonts w:ascii="Times New Roman" w:hAnsi="Times New Roman"/>
          <w:b/>
          <w:szCs w:val="28"/>
          <w:lang w:val="vi-VN"/>
        </w:rPr>
        <w:t xml:space="preserve">uản lý </w:t>
      </w:r>
      <w:r w:rsidRPr="000533AF">
        <w:rPr>
          <w:rFonts w:ascii="Times New Roman" w:hAnsi="Times New Roman"/>
          <w:b/>
          <w:szCs w:val="28"/>
        </w:rPr>
        <w:t>V</w:t>
      </w:r>
      <w:r w:rsidRPr="000533AF">
        <w:rPr>
          <w:rFonts w:ascii="Times New Roman" w:hAnsi="Times New Roman"/>
          <w:b/>
          <w:szCs w:val="28"/>
          <w:lang w:val="vi-VN"/>
        </w:rPr>
        <w:t xml:space="preserve">ận tải </w:t>
      </w:r>
      <w:r w:rsidRPr="000533AF">
        <w:rPr>
          <w:rFonts w:ascii="Times New Roman" w:hAnsi="Times New Roman"/>
          <w:b/>
          <w:szCs w:val="28"/>
        </w:rPr>
        <w:t xml:space="preserve">PT&amp;NL: </w:t>
      </w:r>
    </w:p>
    <w:p w:rsidR="00CB603F" w:rsidRDefault="00CB603F" w:rsidP="00CB603F">
      <w:pPr>
        <w:spacing w:after="120"/>
        <w:ind w:firstLine="720"/>
        <w:jc w:val="both"/>
        <w:rPr>
          <w:rFonts w:ascii="Times New Roman" w:hAnsi="Times New Roman"/>
          <w:szCs w:val="28"/>
        </w:rPr>
      </w:pPr>
      <w:r>
        <w:rPr>
          <w:rFonts w:ascii="Times New Roman" w:hAnsi="Times New Roman"/>
          <w:szCs w:val="28"/>
        </w:rPr>
        <w:t xml:space="preserve">- </w:t>
      </w:r>
      <w:r w:rsidRPr="000533AF">
        <w:rPr>
          <w:rFonts w:ascii="Times New Roman" w:hAnsi="Times New Roman"/>
          <w:szCs w:val="28"/>
          <w:lang w:val="vi-VN"/>
        </w:rPr>
        <w:t>T</w:t>
      </w:r>
      <w:r w:rsidRPr="000533AF">
        <w:rPr>
          <w:rFonts w:ascii="Times New Roman" w:hAnsi="Times New Roman"/>
          <w:szCs w:val="28"/>
        </w:rPr>
        <w:t>ham mưu Giám đốc Sở các văn bản chỉ</w:t>
      </w:r>
      <w:r>
        <w:rPr>
          <w:rFonts w:ascii="Times New Roman" w:hAnsi="Times New Roman"/>
          <w:szCs w:val="28"/>
        </w:rPr>
        <w:t xml:space="preserve"> đạo công tác phòng, chống dịch C</w:t>
      </w:r>
      <w:r w:rsidRPr="000533AF">
        <w:rPr>
          <w:rFonts w:ascii="Times New Roman" w:hAnsi="Times New Roman"/>
          <w:szCs w:val="28"/>
        </w:rPr>
        <w:t>ovid-19 tron</w:t>
      </w:r>
      <w:r>
        <w:rPr>
          <w:rFonts w:ascii="Times New Roman" w:hAnsi="Times New Roman"/>
          <w:szCs w:val="28"/>
        </w:rPr>
        <w:t>g công tác vận tải hành khách trê</w:t>
      </w:r>
      <w:r w:rsidR="002D5BDE">
        <w:rPr>
          <w:rFonts w:ascii="Times New Roman" w:hAnsi="Times New Roman"/>
          <w:szCs w:val="28"/>
        </w:rPr>
        <w:t>n</w:t>
      </w:r>
      <w:r>
        <w:rPr>
          <w:rFonts w:ascii="Times New Roman" w:hAnsi="Times New Roman"/>
          <w:szCs w:val="28"/>
        </w:rPr>
        <w:t xml:space="preserve"> địa bàn tỉnh.</w:t>
      </w:r>
    </w:p>
    <w:p w:rsidR="00CB603F" w:rsidRDefault="00CB603F" w:rsidP="00CB603F">
      <w:pPr>
        <w:spacing w:after="120"/>
        <w:ind w:firstLine="720"/>
        <w:jc w:val="both"/>
        <w:rPr>
          <w:rFonts w:ascii="Times New Roman" w:hAnsi="Times New Roman"/>
          <w:szCs w:val="28"/>
        </w:rPr>
      </w:pPr>
      <w:r>
        <w:rPr>
          <w:rFonts w:ascii="Times New Roman" w:hAnsi="Times New Roman"/>
          <w:szCs w:val="28"/>
        </w:rPr>
        <w:t xml:space="preserve">- Phối hợp với các đơn vị kiểm tra các trung tâm đào tạo, sát hạch lái xe về </w:t>
      </w:r>
      <w:r w:rsidRPr="000533AF">
        <w:rPr>
          <w:rFonts w:ascii="Times New Roman" w:hAnsi="Times New Roman"/>
          <w:szCs w:val="28"/>
        </w:rPr>
        <w:t>công tác đào tạo sát hạch lái xe theo quy định.</w:t>
      </w:r>
    </w:p>
    <w:p w:rsidR="00CB603F" w:rsidRPr="000533AF" w:rsidRDefault="00CB603F" w:rsidP="00CB603F">
      <w:pPr>
        <w:spacing w:after="120"/>
        <w:ind w:firstLine="720"/>
        <w:jc w:val="both"/>
        <w:rPr>
          <w:rFonts w:ascii="Times New Roman" w:hAnsi="Times New Roman"/>
          <w:szCs w:val="28"/>
        </w:rPr>
      </w:pPr>
      <w:r>
        <w:rPr>
          <w:rFonts w:ascii="Times New Roman" w:hAnsi="Times New Roman"/>
          <w:szCs w:val="28"/>
        </w:rPr>
        <w:t>- Tham mưu kế hoạch chuẩn bị chu đáo phương tiện vận tải phục vụ tốt nhu cầu của người dân trong dịp Lễ Quốc khánh 2/9 nhưng phải đảm bảo yêu cầu phòng, chống dịch C</w:t>
      </w:r>
      <w:r w:rsidRPr="000533AF">
        <w:rPr>
          <w:rFonts w:ascii="Times New Roman" w:hAnsi="Times New Roman"/>
          <w:szCs w:val="28"/>
        </w:rPr>
        <w:t>ovid-19</w:t>
      </w:r>
      <w:r>
        <w:rPr>
          <w:rFonts w:ascii="Times New Roman" w:hAnsi="Times New Roman"/>
          <w:szCs w:val="28"/>
        </w:rPr>
        <w:t>.</w:t>
      </w:r>
    </w:p>
    <w:p w:rsidR="00CB603F" w:rsidRPr="00864A27" w:rsidRDefault="00CB603F" w:rsidP="00CB603F">
      <w:pPr>
        <w:spacing w:after="120"/>
        <w:ind w:firstLine="709"/>
        <w:jc w:val="both"/>
        <w:rPr>
          <w:rFonts w:ascii="Times New Roman" w:hAnsi="Times New Roman"/>
          <w:b/>
          <w:szCs w:val="28"/>
          <w:lang w:val="vi-VN"/>
        </w:rPr>
      </w:pPr>
      <w:r>
        <w:rPr>
          <w:rFonts w:ascii="Times New Roman" w:hAnsi="Times New Roman"/>
          <w:b/>
          <w:szCs w:val="28"/>
        </w:rPr>
        <w:t xml:space="preserve">4. </w:t>
      </w:r>
      <w:r w:rsidRPr="00864A27">
        <w:rPr>
          <w:rFonts w:ascii="Times New Roman" w:hAnsi="Times New Roman"/>
          <w:b/>
          <w:szCs w:val="28"/>
          <w:lang w:val="vi-VN"/>
        </w:rPr>
        <w:t>Phòng Quản lý Chất lượng CTGT:</w:t>
      </w:r>
    </w:p>
    <w:p w:rsidR="00CB603F" w:rsidRPr="00227C98" w:rsidRDefault="00CB603F" w:rsidP="00CB603F">
      <w:pPr>
        <w:spacing w:after="120"/>
        <w:ind w:firstLine="709"/>
        <w:jc w:val="both"/>
        <w:rPr>
          <w:rFonts w:ascii="Times New Roman" w:hAnsi="Times New Roman"/>
          <w:szCs w:val="28"/>
        </w:rPr>
      </w:pPr>
      <w:r>
        <w:rPr>
          <w:rFonts w:ascii="Times New Roman" w:hAnsi="Times New Roman"/>
          <w:szCs w:val="28"/>
        </w:rPr>
        <w:t xml:space="preserve">- </w:t>
      </w:r>
      <w:r w:rsidRPr="00864A27">
        <w:rPr>
          <w:rFonts w:ascii="Times New Roman" w:hAnsi="Times New Roman"/>
          <w:szCs w:val="28"/>
          <w:lang w:val="vi-VN"/>
        </w:rPr>
        <w:t xml:space="preserve">Tham mưu BGĐ </w:t>
      </w:r>
      <w:r w:rsidR="00165DEC">
        <w:rPr>
          <w:rFonts w:ascii="Times New Roman" w:hAnsi="Times New Roman"/>
          <w:szCs w:val="28"/>
        </w:rPr>
        <w:t xml:space="preserve">hoàn chỉnh </w:t>
      </w:r>
      <w:r w:rsidRPr="00864A27">
        <w:rPr>
          <w:rFonts w:ascii="Times New Roman" w:hAnsi="Times New Roman"/>
          <w:szCs w:val="28"/>
        </w:rPr>
        <w:t xml:space="preserve">hồ sơ dự án </w:t>
      </w:r>
      <w:r w:rsidR="00165DEC">
        <w:rPr>
          <w:rFonts w:ascii="Times New Roman" w:hAnsi="Times New Roman"/>
          <w:szCs w:val="28"/>
        </w:rPr>
        <w:t xml:space="preserve">báo cáo đầu kỳ </w:t>
      </w:r>
      <w:r w:rsidRPr="00864A27">
        <w:rPr>
          <w:rFonts w:ascii="Times New Roman" w:hAnsi="Times New Roman"/>
          <w:szCs w:val="28"/>
        </w:rPr>
        <w:t>QL 61C (giai đoạn 2) đầu tháng 9/2020 phải cơ bản hoàn thành</w:t>
      </w:r>
      <w:r w:rsidRPr="00227C98">
        <w:rPr>
          <w:rFonts w:ascii="Times New Roman" w:hAnsi="Times New Roman"/>
          <w:i/>
          <w:szCs w:val="28"/>
        </w:rPr>
        <w:t xml:space="preserve"> </w:t>
      </w:r>
      <w:r w:rsidRPr="00227C98">
        <w:rPr>
          <w:rFonts w:ascii="Times New Roman" w:hAnsi="Times New Roman"/>
          <w:szCs w:val="28"/>
        </w:rPr>
        <w:t>trình Chủ tịch UBND tỉnh</w:t>
      </w:r>
      <w:r w:rsidR="00165DEC">
        <w:rPr>
          <w:rFonts w:ascii="Times New Roman" w:hAnsi="Times New Roman"/>
          <w:szCs w:val="28"/>
        </w:rPr>
        <w:t xml:space="preserve"> xem xét quyết định</w:t>
      </w:r>
      <w:r w:rsidRPr="00227C98">
        <w:rPr>
          <w:rFonts w:ascii="Times New Roman" w:hAnsi="Times New Roman"/>
          <w:szCs w:val="28"/>
        </w:rPr>
        <w:t>.</w:t>
      </w:r>
    </w:p>
    <w:p w:rsidR="00CB603F" w:rsidRDefault="00CB603F" w:rsidP="00CB603F">
      <w:pPr>
        <w:spacing w:after="120"/>
        <w:ind w:firstLine="709"/>
        <w:jc w:val="both"/>
        <w:rPr>
          <w:rFonts w:ascii="Times New Roman" w:hAnsi="Times New Roman"/>
          <w:szCs w:val="28"/>
        </w:rPr>
      </w:pPr>
      <w:r>
        <w:rPr>
          <w:rFonts w:ascii="Times New Roman" w:hAnsi="Times New Roman"/>
          <w:szCs w:val="28"/>
        </w:rPr>
        <w:t xml:space="preserve">- Phối hợp với phòng KHTC mời đơn vị tư vấn lập báo cáo đề xuất đầu tư dự án </w:t>
      </w:r>
      <w:r w:rsidR="000C300D">
        <w:rPr>
          <w:rFonts w:ascii="Times New Roman" w:hAnsi="Times New Roman"/>
          <w:szCs w:val="28"/>
        </w:rPr>
        <w:t>C</w:t>
      </w:r>
      <w:r>
        <w:rPr>
          <w:rFonts w:ascii="Times New Roman" w:hAnsi="Times New Roman"/>
          <w:szCs w:val="28"/>
        </w:rPr>
        <w:t>ải tạo, nâng cấp, kết nối hệ thống giao thông thủy bộ ĐT 925B và kênh Nàng Mau</w:t>
      </w:r>
      <w:r w:rsidRPr="00417CB5">
        <w:rPr>
          <w:rFonts w:ascii="Times New Roman" w:hAnsi="Times New Roman"/>
          <w:szCs w:val="28"/>
        </w:rPr>
        <w:t xml:space="preserve"> </w:t>
      </w:r>
      <w:r>
        <w:rPr>
          <w:rFonts w:ascii="Times New Roman" w:hAnsi="Times New Roman"/>
          <w:szCs w:val="28"/>
        </w:rPr>
        <w:t xml:space="preserve">làm việc cụ thể về dự án, </w:t>
      </w:r>
      <w:r w:rsidR="00165DEC">
        <w:rPr>
          <w:rFonts w:ascii="Times New Roman" w:hAnsi="Times New Roman"/>
          <w:szCs w:val="28"/>
        </w:rPr>
        <w:t xml:space="preserve">cố gắng </w:t>
      </w:r>
      <w:r>
        <w:rPr>
          <w:rFonts w:ascii="Times New Roman" w:hAnsi="Times New Roman"/>
          <w:szCs w:val="28"/>
        </w:rPr>
        <w:t>trong tháng 10 trình phê duyệt</w:t>
      </w:r>
      <w:r w:rsidR="00165DEC">
        <w:rPr>
          <w:rFonts w:ascii="Times New Roman" w:hAnsi="Times New Roman"/>
          <w:szCs w:val="28"/>
        </w:rPr>
        <w:t xml:space="preserve"> đề án trên</w:t>
      </w:r>
      <w:r>
        <w:rPr>
          <w:rFonts w:ascii="Times New Roman" w:hAnsi="Times New Roman"/>
          <w:szCs w:val="28"/>
        </w:rPr>
        <w:t>.</w:t>
      </w:r>
    </w:p>
    <w:p w:rsidR="00CB603F" w:rsidRDefault="00CB603F" w:rsidP="00CB603F">
      <w:pPr>
        <w:spacing w:after="120"/>
        <w:ind w:firstLine="709"/>
        <w:jc w:val="both"/>
        <w:rPr>
          <w:rFonts w:ascii="Times New Roman" w:hAnsi="Times New Roman"/>
          <w:szCs w:val="28"/>
        </w:rPr>
      </w:pPr>
      <w:r>
        <w:rPr>
          <w:rFonts w:ascii="Times New Roman" w:hAnsi="Times New Roman"/>
          <w:szCs w:val="28"/>
        </w:rPr>
        <w:t xml:space="preserve">- Khẩn trương tham mưu BGĐ </w:t>
      </w:r>
      <w:r w:rsidR="00165DEC">
        <w:rPr>
          <w:rFonts w:ascii="Times New Roman" w:hAnsi="Times New Roman"/>
          <w:szCs w:val="28"/>
        </w:rPr>
        <w:t xml:space="preserve">phương án triển khai các dự án </w:t>
      </w:r>
      <w:r>
        <w:rPr>
          <w:rFonts w:ascii="Times New Roman" w:hAnsi="Times New Roman"/>
          <w:szCs w:val="28"/>
        </w:rPr>
        <w:t>cầu BOT</w:t>
      </w:r>
      <w:r w:rsidR="00165DEC">
        <w:rPr>
          <w:rFonts w:ascii="Times New Roman" w:hAnsi="Times New Roman"/>
          <w:szCs w:val="28"/>
        </w:rPr>
        <w:t xml:space="preserve"> còn lại</w:t>
      </w:r>
      <w:r>
        <w:rPr>
          <w:rFonts w:ascii="Times New Roman" w:hAnsi="Times New Roman"/>
          <w:szCs w:val="28"/>
        </w:rPr>
        <w:t xml:space="preserve"> (cầu dân sinh phường 7, Bảy Ngàn, Mười Ba Ngàn, Tư Xáng)</w:t>
      </w:r>
    </w:p>
    <w:p w:rsidR="00CB603F" w:rsidRPr="002A25AC" w:rsidRDefault="00CB603F" w:rsidP="00CB603F">
      <w:pPr>
        <w:spacing w:after="120"/>
        <w:ind w:firstLine="709"/>
        <w:jc w:val="both"/>
        <w:rPr>
          <w:rFonts w:ascii="Times New Roman" w:hAnsi="Times New Roman"/>
          <w:szCs w:val="28"/>
        </w:rPr>
      </w:pPr>
      <w:r w:rsidRPr="002A25AC">
        <w:rPr>
          <w:rFonts w:ascii="Times New Roman" w:hAnsi="Times New Roman"/>
          <w:szCs w:val="28"/>
        </w:rPr>
        <w:t xml:space="preserve">- </w:t>
      </w:r>
      <w:r w:rsidR="002A25AC" w:rsidRPr="002A25AC">
        <w:rPr>
          <w:rFonts w:ascii="Times New Roman" w:hAnsi="Times New Roman"/>
          <w:szCs w:val="28"/>
        </w:rPr>
        <w:t>Nghiên cứu t</w:t>
      </w:r>
      <w:r w:rsidRPr="002A25AC">
        <w:rPr>
          <w:rFonts w:ascii="Times New Roman" w:hAnsi="Times New Roman"/>
          <w:szCs w:val="28"/>
        </w:rPr>
        <w:t xml:space="preserve">ham mưu </w:t>
      </w:r>
      <w:r w:rsidRPr="002A25AC">
        <w:rPr>
          <w:rFonts w:ascii="Times New Roman" w:hAnsi="Times New Roman"/>
          <w:szCs w:val="28"/>
          <w:lang w:val="vi-VN"/>
        </w:rPr>
        <w:t>BGĐ</w:t>
      </w:r>
      <w:r w:rsidRPr="002A25AC">
        <w:rPr>
          <w:rFonts w:ascii="Times New Roman" w:hAnsi="Times New Roman"/>
          <w:szCs w:val="28"/>
        </w:rPr>
        <w:t xml:space="preserve"> đề xuất phương án nâng tĩnh không các cầu kênh Mương</w:t>
      </w:r>
      <w:r w:rsidRPr="00227C98">
        <w:rPr>
          <w:rFonts w:ascii="Times New Roman" w:hAnsi="Times New Roman"/>
          <w:i/>
          <w:szCs w:val="28"/>
        </w:rPr>
        <w:t xml:space="preserve"> </w:t>
      </w:r>
      <w:r w:rsidRPr="002A25AC">
        <w:rPr>
          <w:rFonts w:ascii="Times New Roman" w:hAnsi="Times New Roman"/>
          <w:szCs w:val="28"/>
        </w:rPr>
        <w:t>Lộ, cầu 2/9, cầu Lữ Quán trình Chủ tịch UBND tỉnh</w:t>
      </w:r>
      <w:r w:rsidR="002A25AC" w:rsidRPr="002A25AC">
        <w:rPr>
          <w:rFonts w:ascii="Times New Roman" w:hAnsi="Times New Roman"/>
          <w:szCs w:val="28"/>
        </w:rPr>
        <w:t xml:space="preserve"> xem xét có ý kiến chỉ đạo</w:t>
      </w:r>
      <w:r w:rsidRPr="002A25AC">
        <w:rPr>
          <w:rFonts w:ascii="Times New Roman" w:hAnsi="Times New Roman"/>
          <w:szCs w:val="28"/>
        </w:rPr>
        <w:t>.</w:t>
      </w:r>
    </w:p>
    <w:p w:rsidR="00E76EF8" w:rsidRPr="00ED2998" w:rsidRDefault="00CB603F" w:rsidP="007D3F82">
      <w:pPr>
        <w:spacing w:after="120"/>
        <w:ind w:firstLine="709"/>
        <w:jc w:val="both"/>
        <w:rPr>
          <w:rFonts w:ascii="Times New Roman" w:hAnsi="Times New Roman"/>
          <w:b/>
          <w:szCs w:val="28"/>
        </w:rPr>
      </w:pPr>
      <w:r>
        <w:rPr>
          <w:rFonts w:ascii="Times New Roman" w:hAnsi="Times New Roman"/>
          <w:b/>
          <w:szCs w:val="28"/>
        </w:rPr>
        <w:t xml:space="preserve">5. </w:t>
      </w:r>
      <w:r w:rsidR="007D3F82" w:rsidRPr="00ED2998">
        <w:rPr>
          <w:rFonts w:ascii="Times New Roman" w:hAnsi="Times New Roman"/>
          <w:b/>
          <w:szCs w:val="28"/>
        </w:rPr>
        <w:t>Phòng K</w:t>
      </w:r>
      <w:r w:rsidR="00406DCD" w:rsidRPr="00ED2998">
        <w:rPr>
          <w:rFonts w:ascii="Times New Roman" w:hAnsi="Times New Roman"/>
          <w:b/>
          <w:szCs w:val="28"/>
          <w:lang w:val="vi-VN"/>
        </w:rPr>
        <w:t>ế hoạch Tài chính</w:t>
      </w:r>
      <w:r w:rsidR="007D3F82" w:rsidRPr="00ED2998">
        <w:rPr>
          <w:rFonts w:ascii="Times New Roman" w:hAnsi="Times New Roman"/>
          <w:b/>
          <w:szCs w:val="28"/>
        </w:rPr>
        <w:t xml:space="preserve">: </w:t>
      </w:r>
    </w:p>
    <w:p w:rsidR="00ED2998" w:rsidRDefault="00E76EF8" w:rsidP="007D3F82">
      <w:pPr>
        <w:spacing w:after="120"/>
        <w:ind w:firstLine="709"/>
        <w:jc w:val="both"/>
        <w:rPr>
          <w:rFonts w:ascii="Times New Roman" w:hAnsi="Times New Roman"/>
          <w:szCs w:val="28"/>
        </w:rPr>
      </w:pPr>
      <w:r w:rsidRPr="00ED2998">
        <w:rPr>
          <w:rFonts w:ascii="Times New Roman" w:hAnsi="Times New Roman"/>
          <w:szCs w:val="28"/>
          <w:lang w:val="vi-VN"/>
        </w:rPr>
        <w:t xml:space="preserve">- Phối hợp với </w:t>
      </w:r>
      <w:r w:rsidR="00ED2998" w:rsidRPr="00ED2998">
        <w:rPr>
          <w:rFonts w:ascii="Times New Roman" w:hAnsi="Times New Roman"/>
          <w:szCs w:val="28"/>
        </w:rPr>
        <w:t xml:space="preserve">Văn phòng Sở đề xuất phương án </w:t>
      </w:r>
      <w:r w:rsidR="002A25AC">
        <w:rPr>
          <w:rFonts w:ascii="Times New Roman" w:hAnsi="Times New Roman"/>
          <w:szCs w:val="28"/>
        </w:rPr>
        <w:t>thanh toán</w:t>
      </w:r>
      <w:r w:rsidR="00ED2998" w:rsidRPr="00ED2998">
        <w:rPr>
          <w:rFonts w:ascii="Times New Roman" w:hAnsi="Times New Roman"/>
          <w:szCs w:val="28"/>
        </w:rPr>
        <w:t xml:space="preserve"> tiền điện của </w:t>
      </w:r>
      <w:r w:rsidR="002A25AC">
        <w:rPr>
          <w:rFonts w:ascii="Times New Roman" w:hAnsi="Times New Roman"/>
          <w:szCs w:val="28"/>
        </w:rPr>
        <w:t xml:space="preserve">Văn phòng </w:t>
      </w:r>
      <w:r w:rsidR="00ED2998" w:rsidRPr="00ED2998">
        <w:rPr>
          <w:rFonts w:ascii="Times New Roman" w:hAnsi="Times New Roman"/>
          <w:szCs w:val="28"/>
        </w:rPr>
        <w:t>Quỹ BTĐB</w:t>
      </w:r>
      <w:r w:rsidR="002A25AC">
        <w:rPr>
          <w:rFonts w:ascii="Times New Roman" w:hAnsi="Times New Roman"/>
          <w:szCs w:val="28"/>
        </w:rPr>
        <w:t xml:space="preserve"> chuyển sang Sở</w:t>
      </w:r>
      <w:r w:rsidR="00ED2998" w:rsidRPr="00ED2998">
        <w:rPr>
          <w:rFonts w:ascii="Times New Roman" w:hAnsi="Times New Roman"/>
          <w:szCs w:val="28"/>
        </w:rPr>
        <w:t>.</w:t>
      </w:r>
    </w:p>
    <w:p w:rsidR="00EF6AFD" w:rsidRDefault="006C6D3D" w:rsidP="007D3F82">
      <w:pPr>
        <w:spacing w:after="120"/>
        <w:ind w:firstLine="709"/>
        <w:jc w:val="both"/>
        <w:rPr>
          <w:rFonts w:ascii="Times New Roman" w:hAnsi="Times New Roman"/>
          <w:szCs w:val="28"/>
        </w:rPr>
      </w:pPr>
      <w:r>
        <w:rPr>
          <w:rFonts w:ascii="Times New Roman" w:hAnsi="Times New Roman"/>
          <w:szCs w:val="28"/>
        </w:rPr>
        <w:lastRenderedPageBreak/>
        <w:t xml:space="preserve">- Khẩn trương trình phê duyệt </w:t>
      </w:r>
      <w:r w:rsidR="00417CB5">
        <w:rPr>
          <w:rFonts w:ascii="Times New Roman" w:hAnsi="Times New Roman"/>
          <w:szCs w:val="28"/>
        </w:rPr>
        <w:t>kết quả lựa chọn nhà đầu tư</w:t>
      </w:r>
      <w:r>
        <w:rPr>
          <w:rFonts w:ascii="Times New Roman" w:hAnsi="Times New Roman"/>
          <w:szCs w:val="28"/>
        </w:rPr>
        <w:t xml:space="preserve"> cầu dân sinh Lái Hiếu.</w:t>
      </w:r>
    </w:p>
    <w:p w:rsidR="002A25AC" w:rsidRDefault="002A25AC" w:rsidP="007D3F82">
      <w:pPr>
        <w:spacing w:after="120"/>
        <w:ind w:firstLine="709"/>
        <w:jc w:val="both"/>
        <w:rPr>
          <w:rFonts w:ascii="Times New Roman" w:hAnsi="Times New Roman"/>
          <w:szCs w:val="28"/>
        </w:rPr>
      </w:pPr>
      <w:r>
        <w:rPr>
          <w:rFonts w:ascii="Times New Roman" w:hAnsi="Times New Roman"/>
          <w:szCs w:val="28"/>
        </w:rPr>
        <w:t>- Thường xuyên phối hợp với phòng QLKCHTGT và Kho bạc tỉnh để thực hiện tốt công tác giải ngân XDCB.</w:t>
      </w:r>
    </w:p>
    <w:p w:rsidR="002A25AC" w:rsidRPr="002A25AC" w:rsidRDefault="002A25AC" w:rsidP="007D3F82">
      <w:pPr>
        <w:spacing w:after="120"/>
        <w:ind w:firstLine="709"/>
        <w:jc w:val="both"/>
        <w:rPr>
          <w:rFonts w:ascii="Times New Roman" w:hAnsi="Times New Roman"/>
          <w:b/>
          <w:szCs w:val="28"/>
        </w:rPr>
      </w:pPr>
      <w:r w:rsidRPr="002A25AC">
        <w:rPr>
          <w:rFonts w:ascii="Times New Roman" w:hAnsi="Times New Roman"/>
          <w:b/>
          <w:szCs w:val="28"/>
        </w:rPr>
        <w:t>6. Thanh tra GTVT</w:t>
      </w:r>
    </w:p>
    <w:p w:rsidR="002A25AC" w:rsidRDefault="002A25AC" w:rsidP="007D3F82">
      <w:pPr>
        <w:spacing w:after="120"/>
        <w:ind w:firstLine="709"/>
        <w:jc w:val="both"/>
        <w:rPr>
          <w:rFonts w:ascii="Times New Roman" w:hAnsi="Times New Roman"/>
          <w:szCs w:val="28"/>
        </w:rPr>
      </w:pPr>
      <w:r>
        <w:rPr>
          <w:rFonts w:ascii="Times New Roman" w:hAnsi="Times New Roman"/>
          <w:szCs w:val="28"/>
        </w:rPr>
        <w:t>- Thường xuyên phối hợp với VP Ban ATGT tỉnh, Công an tỉnh, thành phố, thị xã, huyện trên địa bàn tỉnh thường xuyên tuần tra, kiểm soát công tác ATGT trên các tuyến đường trọng điểm, nhất là trong dịp Lễ 2/9 sắp tới và ngày khai giảng năm học mới 5/9.</w:t>
      </w:r>
    </w:p>
    <w:p w:rsidR="002A25AC" w:rsidRDefault="002A25AC" w:rsidP="007D3F82">
      <w:pPr>
        <w:spacing w:after="120"/>
        <w:ind w:firstLine="709"/>
        <w:jc w:val="both"/>
        <w:rPr>
          <w:rFonts w:ascii="Times New Roman" w:hAnsi="Times New Roman"/>
          <w:szCs w:val="28"/>
        </w:rPr>
      </w:pPr>
      <w:r>
        <w:rPr>
          <w:rFonts w:ascii="Times New Roman" w:hAnsi="Times New Roman"/>
          <w:szCs w:val="28"/>
        </w:rPr>
        <w:t>- Chỉ đạo các Đội tuần tra phối hợp với địa phương lập biên bản hành vi vi phạm lấn chiếm hành lang ATGT trên các tuyến đường tỉnh và quốc lộ nhằm đảm bảo giao thông thông suốt các tuyến đường và hạn chế nguy cơ tiềm ẩn tai nạn giao thông.</w:t>
      </w:r>
    </w:p>
    <w:p w:rsidR="00671EF1" w:rsidRPr="000C300D" w:rsidRDefault="000E7E37" w:rsidP="000C300D">
      <w:pPr>
        <w:spacing w:after="120"/>
        <w:ind w:firstLine="720"/>
        <w:jc w:val="both"/>
        <w:rPr>
          <w:rFonts w:ascii="Times New Roman" w:hAnsi="Times New Roman"/>
          <w:szCs w:val="28"/>
        </w:rPr>
      </w:pPr>
      <w:r>
        <w:rPr>
          <w:rFonts w:ascii="Times New Roman" w:hAnsi="Times New Roman"/>
          <w:szCs w:val="28"/>
        </w:rPr>
        <w:t>V</w:t>
      </w:r>
      <w:r w:rsidR="00671EF1" w:rsidRPr="000E7E37">
        <w:rPr>
          <w:rFonts w:ascii="Times New Roman" w:hAnsi="Times New Roman"/>
          <w:szCs w:val="28"/>
        </w:rPr>
        <w:t xml:space="preserve">ăn phòng Sở xin thông báo ý kiến kết luận của Giám đốc Sở đến các phòng, ban, đơn vị trực thuộc Sở biết và triển khai thực hiện./.      </w:t>
      </w:r>
      <w:r w:rsidR="00671EF1" w:rsidRPr="00381915">
        <w:rPr>
          <w:b/>
          <w:sz w:val="26"/>
          <w:szCs w:val="26"/>
          <w:lang w:val="vi-VN"/>
        </w:rPr>
        <w:t xml:space="preserve">                                                    </w:t>
      </w:r>
      <w:r w:rsidR="00671EF1" w:rsidRPr="00381915">
        <w:rPr>
          <w:lang w:val="vi-VN"/>
        </w:rPr>
        <w:t xml:space="preserve">                                                                                                                                       </w:t>
      </w:r>
    </w:p>
    <w:p w:rsidR="00671EF1" w:rsidRPr="00381915" w:rsidRDefault="00671EF1" w:rsidP="00671EF1">
      <w:pPr>
        <w:pStyle w:val="BodyText"/>
        <w:spacing w:before="0" w:line="240" w:lineRule="auto"/>
        <w:ind w:firstLine="280"/>
        <w:rPr>
          <w:position w:val="8"/>
          <w:lang w:val="vi-VN"/>
        </w:rPr>
      </w:pPr>
      <w:r w:rsidRPr="00381915">
        <w:rPr>
          <w:b/>
          <w:i/>
          <w:noProof/>
          <w:sz w:val="24"/>
        </w:rPr>
        <mc:AlternateContent>
          <mc:Choice Requires="wps">
            <w:drawing>
              <wp:anchor distT="0" distB="0" distL="114300" distR="114300" simplePos="0" relativeHeight="251662336" behindDoc="0" locked="0" layoutInCell="1" allowOverlap="1">
                <wp:simplePos x="0" y="0"/>
                <wp:positionH relativeFrom="column">
                  <wp:posOffset>3467100</wp:posOffset>
                </wp:positionH>
                <wp:positionV relativeFrom="paragraph">
                  <wp:posOffset>44450</wp:posOffset>
                </wp:positionV>
                <wp:extent cx="2362200" cy="1943100"/>
                <wp:effectExtent l="381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1EF1" w:rsidRPr="00106E2A" w:rsidRDefault="00671EF1" w:rsidP="00671EF1">
                            <w:pPr>
                              <w:jc w:val="center"/>
                              <w:rPr>
                                <w:rFonts w:ascii="Times New Roman" w:hAnsi="Times New Roman"/>
                                <w:b/>
                                <w:sz w:val="26"/>
                                <w:szCs w:val="26"/>
                              </w:rPr>
                            </w:pPr>
                            <w:r w:rsidRPr="00106E2A">
                              <w:rPr>
                                <w:rFonts w:ascii="Times New Roman" w:hAnsi="Times New Roman"/>
                                <w:b/>
                                <w:sz w:val="26"/>
                                <w:szCs w:val="26"/>
                              </w:rPr>
                              <w:t>TL. GIÁM ĐỐC</w:t>
                            </w:r>
                          </w:p>
                          <w:p w:rsidR="00671EF1" w:rsidRPr="00106E2A" w:rsidRDefault="00671EF1" w:rsidP="00671EF1">
                            <w:pPr>
                              <w:jc w:val="center"/>
                              <w:rPr>
                                <w:rFonts w:ascii="Times New Roman" w:hAnsi="Times New Roman"/>
                                <w:b/>
                                <w:sz w:val="26"/>
                                <w:szCs w:val="26"/>
                              </w:rPr>
                            </w:pPr>
                            <w:r w:rsidRPr="00106E2A">
                              <w:rPr>
                                <w:rFonts w:ascii="Times New Roman" w:hAnsi="Times New Roman"/>
                                <w:b/>
                                <w:sz w:val="26"/>
                                <w:szCs w:val="26"/>
                              </w:rPr>
                              <w:t>CHÁNH VĂN PHÒNG</w:t>
                            </w:r>
                          </w:p>
                          <w:p w:rsidR="00671EF1" w:rsidRPr="00106E2A" w:rsidRDefault="00671EF1" w:rsidP="00671EF1">
                            <w:pPr>
                              <w:jc w:val="center"/>
                              <w:rPr>
                                <w:rFonts w:ascii="Times New Roman" w:hAnsi="Times New Roman"/>
                              </w:rPr>
                            </w:pPr>
                          </w:p>
                          <w:p w:rsidR="00671EF1" w:rsidRPr="00106E2A" w:rsidRDefault="00671EF1" w:rsidP="00671EF1">
                            <w:pPr>
                              <w:jc w:val="center"/>
                              <w:rPr>
                                <w:rFonts w:ascii="Times New Roman" w:hAnsi="Times New Roman"/>
                              </w:rPr>
                            </w:pPr>
                          </w:p>
                          <w:p w:rsidR="00671EF1" w:rsidRPr="00021AFE" w:rsidRDefault="00671EF1" w:rsidP="00671EF1">
                            <w:pPr>
                              <w:jc w:val="center"/>
                              <w:rPr>
                                <w:rFonts w:ascii="Times New Roman" w:hAnsi="Times New Roman"/>
                                <w:i/>
                              </w:rPr>
                            </w:pPr>
                          </w:p>
                          <w:p w:rsidR="00671EF1" w:rsidRDefault="00671EF1" w:rsidP="00671EF1">
                            <w:pPr>
                              <w:jc w:val="center"/>
                              <w:rPr>
                                <w:rFonts w:ascii="Times New Roman" w:hAnsi="Times New Roman"/>
                              </w:rPr>
                            </w:pPr>
                          </w:p>
                          <w:p w:rsidR="00671EF1" w:rsidRPr="0057312C" w:rsidRDefault="00671EF1" w:rsidP="00671EF1">
                            <w:pPr>
                              <w:jc w:val="center"/>
                              <w:rPr>
                                <w:rFonts w:ascii="Times New Roman" w:hAnsi="Times New Roman"/>
                                <w:sz w:val="26"/>
                              </w:rPr>
                            </w:pPr>
                          </w:p>
                          <w:p w:rsidR="00671EF1" w:rsidRPr="00106E2A" w:rsidRDefault="00671EF1" w:rsidP="00671EF1">
                            <w:pPr>
                              <w:jc w:val="center"/>
                              <w:rPr>
                                <w:rFonts w:ascii="Times New Roman" w:hAnsi="Times New Roman"/>
                                <w:b/>
                                <w:szCs w:val="28"/>
                              </w:rPr>
                            </w:pPr>
                            <w:r>
                              <w:rPr>
                                <w:rFonts w:ascii="Times New Roman" w:hAnsi="Times New Roman"/>
                                <w:b/>
                                <w:szCs w:val="28"/>
                              </w:rPr>
                              <w:t>Huỳnh Thị Ngọc Liễu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73pt;margin-top:3.5pt;width:186pt;height:1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" filled="f" stroked="f">
                <v:textbox>
                  <w:txbxContent>
                    <w:p w:rsidR="00671EF1" w:rsidRPr="00106E2A" w:rsidRDefault="00671EF1" w:rsidP="00671EF1">
                      <w:pPr>
                        <w:jc w:val="center"/>
                        <w:rPr>
                          <w:rFonts w:ascii="Times New Roman" w:hAnsi="Times New Roman"/>
                          <w:b/>
                          <w:sz w:val="26"/>
                          <w:szCs w:val="26"/>
                        </w:rPr>
                      </w:pPr>
                      <w:r w:rsidRPr="00106E2A">
                        <w:rPr>
                          <w:rFonts w:ascii="Times New Roman" w:hAnsi="Times New Roman"/>
                          <w:b/>
                          <w:sz w:val="26"/>
                          <w:szCs w:val="26"/>
                        </w:rPr>
                        <w:t>TL. GIÁM ĐỐC</w:t>
                      </w:r>
                    </w:p>
                    <w:p w:rsidR="00671EF1" w:rsidRPr="00106E2A" w:rsidRDefault="00671EF1" w:rsidP="00671EF1">
                      <w:pPr>
                        <w:jc w:val="center"/>
                        <w:rPr>
                          <w:rFonts w:ascii="Times New Roman" w:hAnsi="Times New Roman"/>
                          <w:b/>
                          <w:sz w:val="26"/>
                          <w:szCs w:val="26"/>
                        </w:rPr>
                      </w:pPr>
                      <w:r w:rsidRPr="00106E2A">
                        <w:rPr>
                          <w:rFonts w:ascii="Times New Roman" w:hAnsi="Times New Roman"/>
                          <w:b/>
                          <w:sz w:val="26"/>
                          <w:szCs w:val="26"/>
                        </w:rPr>
                        <w:t>CHÁNH VĂN PHÒNG</w:t>
                      </w:r>
                    </w:p>
                    <w:p w:rsidR="00671EF1" w:rsidRPr="00106E2A" w:rsidRDefault="00671EF1" w:rsidP="00671EF1">
                      <w:pPr>
                        <w:jc w:val="center"/>
                        <w:rPr>
                          <w:rFonts w:ascii="Times New Roman" w:hAnsi="Times New Roman"/>
                        </w:rPr>
                      </w:pPr>
                    </w:p>
                    <w:p w:rsidR="00671EF1" w:rsidRPr="00106E2A" w:rsidRDefault="00671EF1" w:rsidP="00671EF1">
                      <w:pPr>
                        <w:jc w:val="center"/>
                        <w:rPr>
                          <w:rFonts w:ascii="Times New Roman" w:hAnsi="Times New Roman"/>
                        </w:rPr>
                      </w:pPr>
                    </w:p>
                    <w:p w:rsidR="00671EF1" w:rsidRPr="00021AFE" w:rsidRDefault="00671EF1" w:rsidP="00671EF1">
                      <w:pPr>
                        <w:jc w:val="center"/>
                        <w:rPr>
                          <w:rFonts w:ascii="Times New Roman" w:hAnsi="Times New Roman"/>
                          <w:i/>
                        </w:rPr>
                      </w:pPr>
                    </w:p>
                    <w:p w:rsidR="00671EF1" w:rsidRDefault="00671EF1" w:rsidP="00671EF1">
                      <w:pPr>
                        <w:jc w:val="center"/>
                        <w:rPr>
                          <w:rFonts w:ascii="Times New Roman" w:hAnsi="Times New Roman"/>
                        </w:rPr>
                      </w:pPr>
                    </w:p>
                    <w:p w:rsidR="00671EF1" w:rsidRPr="0057312C" w:rsidRDefault="00671EF1" w:rsidP="00671EF1">
                      <w:pPr>
                        <w:jc w:val="center"/>
                        <w:rPr>
                          <w:rFonts w:ascii="Times New Roman" w:hAnsi="Times New Roman"/>
                          <w:sz w:val="26"/>
                        </w:rPr>
                      </w:pPr>
                    </w:p>
                    <w:p w:rsidR="00671EF1" w:rsidRPr="00106E2A" w:rsidRDefault="00671EF1" w:rsidP="00671EF1">
                      <w:pPr>
                        <w:jc w:val="center"/>
                        <w:rPr>
                          <w:rFonts w:ascii="Times New Roman" w:hAnsi="Times New Roman"/>
                          <w:b/>
                          <w:szCs w:val="28"/>
                        </w:rPr>
                      </w:pPr>
                      <w:r>
                        <w:rPr>
                          <w:rFonts w:ascii="Times New Roman" w:hAnsi="Times New Roman"/>
                          <w:b/>
                          <w:szCs w:val="28"/>
                        </w:rPr>
                        <w:t>Huỳnh Thị Ngọc Liễu</w:t>
                      </w:r>
                    </w:p>
                  </w:txbxContent>
                </v:textbox>
              </v:shape>
            </w:pict>
          </mc:Fallback>
        </mc:AlternateContent>
      </w:r>
      <w:r w:rsidRPr="00381915">
        <w:rPr>
          <w:lang w:val="vi-VN"/>
        </w:rPr>
        <w:t xml:space="preserve">                       </w:t>
      </w:r>
    </w:p>
    <w:p w:rsidR="00671EF1" w:rsidRPr="00381915" w:rsidRDefault="00671EF1" w:rsidP="00671EF1">
      <w:pPr>
        <w:ind w:firstLine="280"/>
        <w:jc w:val="both"/>
        <w:rPr>
          <w:rFonts w:ascii="Times New Roman" w:hAnsi="Times New Roman"/>
          <w:b/>
          <w:sz w:val="24"/>
          <w:lang w:val="vi-VN"/>
        </w:rPr>
      </w:pPr>
      <w:r w:rsidRPr="00381915">
        <w:rPr>
          <w:rFonts w:ascii="Times New Roman" w:hAnsi="Times New Roman"/>
          <w:b/>
          <w:i/>
          <w:sz w:val="24"/>
          <w:lang w:val="vi-VN"/>
        </w:rPr>
        <w:t>Nơi nhận:</w:t>
      </w:r>
      <w:r w:rsidRPr="00381915">
        <w:rPr>
          <w:rFonts w:ascii="Times New Roman" w:hAnsi="Times New Roman"/>
          <w:b/>
          <w:sz w:val="24"/>
          <w:lang w:val="vi-VN"/>
        </w:rPr>
        <w:tab/>
      </w:r>
      <w:r w:rsidRPr="00381915">
        <w:rPr>
          <w:rFonts w:ascii="Times New Roman" w:hAnsi="Times New Roman"/>
          <w:b/>
          <w:sz w:val="24"/>
          <w:lang w:val="vi-VN"/>
        </w:rPr>
        <w:tab/>
      </w:r>
      <w:r w:rsidRPr="00381915">
        <w:rPr>
          <w:rFonts w:ascii="Times New Roman" w:hAnsi="Times New Roman"/>
          <w:b/>
          <w:sz w:val="24"/>
          <w:lang w:val="vi-VN"/>
        </w:rPr>
        <w:tab/>
      </w:r>
      <w:r w:rsidRPr="00381915">
        <w:rPr>
          <w:rFonts w:ascii="Times New Roman" w:hAnsi="Times New Roman"/>
          <w:b/>
          <w:sz w:val="24"/>
          <w:lang w:val="vi-VN"/>
        </w:rPr>
        <w:tab/>
      </w:r>
      <w:r w:rsidRPr="00381915">
        <w:rPr>
          <w:rFonts w:ascii="Times New Roman" w:hAnsi="Times New Roman"/>
          <w:b/>
          <w:sz w:val="24"/>
          <w:lang w:val="vi-VN"/>
        </w:rPr>
        <w:tab/>
        <w:t xml:space="preserve">                    </w:t>
      </w:r>
    </w:p>
    <w:p w:rsidR="00671EF1" w:rsidRPr="00381915" w:rsidRDefault="00671EF1" w:rsidP="00671EF1">
      <w:pPr>
        <w:ind w:firstLine="280"/>
        <w:jc w:val="both"/>
        <w:rPr>
          <w:rFonts w:ascii="Times New Roman" w:hAnsi="Times New Roman"/>
          <w:sz w:val="22"/>
          <w:szCs w:val="22"/>
          <w:lang w:val="vi-VN"/>
        </w:rPr>
      </w:pPr>
      <w:r w:rsidRPr="00381915">
        <w:rPr>
          <w:rFonts w:ascii="Times New Roman" w:hAnsi="Times New Roman"/>
          <w:sz w:val="22"/>
          <w:szCs w:val="22"/>
          <w:lang w:val="vi-VN"/>
        </w:rPr>
        <w:t xml:space="preserve"> - Ban GĐ Sở (để b/c);</w:t>
      </w:r>
      <w:r w:rsidRPr="00381915">
        <w:rPr>
          <w:rFonts w:ascii="Times New Roman" w:hAnsi="Times New Roman"/>
          <w:sz w:val="22"/>
          <w:szCs w:val="22"/>
          <w:lang w:val="vi-VN"/>
        </w:rPr>
        <w:tab/>
      </w:r>
      <w:r w:rsidRPr="00381915">
        <w:rPr>
          <w:rFonts w:ascii="Times New Roman" w:hAnsi="Times New Roman"/>
          <w:sz w:val="22"/>
          <w:szCs w:val="22"/>
          <w:lang w:val="vi-VN"/>
        </w:rPr>
        <w:tab/>
      </w:r>
      <w:r w:rsidRPr="00381915">
        <w:rPr>
          <w:rFonts w:ascii="Times New Roman" w:hAnsi="Times New Roman"/>
          <w:sz w:val="22"/>
          <w:szCs w:val="22"/>
          <w:lang w:val="vi-VN"/>
        </w:rPr>
        <w:tab/>
      </w:r>
      <w:r w:rsidRPr="00381915">
        <w:rPr>
          <w:rFonts w:ascii="Times New Roman" w:hAnsi="Times New Roman"/>
          <w:sz w:val="22"/>
          <w:szCs w:val="22"/>
          <w:lang w:val="vi-VN"/>
        </w:rPr>
        <w:tab/>
      </w:r>
      <w:r w:rsidRPr="00381915">
        <w:rPr>
          <w:rFonts w:ascii="Times New Roman" w:hAnsi="Times New Roman"/>
          <w:sz w:val="22"/>
          <w:szCs w:val="22"/>
          <w:lang w:val="vi-VN"/>
        </w:rPr>
        <w:tab/>
        <w:t xml:space="preserve"> </w:t>
      </w:r>
    </w:p>
    <w:p w:rsidR="00671EF1" w:rsidRPr="00381915" w:rsidRDefault="00671EF1" w:rsidP="00671EF1">
      <w:pPr>
        <w:ind w:firstLine="280"/>
        <w:jc w:val="both"/>
        <w:rPr>
          <w:rFonts w:ascii="Times New Roman" w:hAnsi="Times New Roman"/>
          <w:sz w:val="22"/>
          <w:szCs w:val="22"/>
          <w:lang w:val="vi-VN"/>
        </w:rPr>
      </w:pPr>
      <w:r w:rsidRPr="00381915">
        <w:rPr>
          <w:rFonts w:ascii="Times New Roman" w:hAnsi="Times New Roman"/>
          <w:sz w:val="22"/>
          <w:szCs w:val="22"/>
          <w:lang w:val="vi-VN"/>
        </w:rPr>
        <w:t xml:space="preserve"> - Các phòng, ban, đơn vị </w:t>
      </w:r>
    </w:p>
    <w:p w:rsidR="00671EF1" w:rsidRPr="00381915" w:rsidRDefault="00671EF1" w:rsidP="00671EF1">
      <w:pPr>
        <w:ind w:firstLine="280"/>
        <w:jc w:val="both"/>
        <w:rPr>
          <w:rFonts w:ascii="Times New Roman" w:hAnsi="Times New Roman"/>
          <w:sz w:val="22"/>
          <w:szCs w:val="22"/>
          <w:lang w:val="vi-VN"/>
        </w:rPr>
      </w:pPr>
      <w:r w:rsidRPr="00381915">
        <w:rPr>
          <w:rFonts w:ascii="Times New Roman" w:hAnsi="Times New Roman"/>
          <w:sz w:val="22"/>
          <w:szCs w:val="22"/>
          <w:lang w:val="vi-VN"/>
        </w:rPr>
        <w:t xml:space="preserve">   tham dự họp (để thực hiện);</w:t>
      </w:r>
    </w:p>
    <w:p w:rsidR="00671EF1" w:rsidRPr="00381915" w:rsidRDefault="00671EF1" w:rsidP="00671EF1">
      <w:pPr>
        <w:ind w:firstLine="280"/>
        <w:jc w:val="both"/>
        <w:rPr>
          <w:rFonts w:ascii="Times New Roman" w:hAnsi="Times New Roman"/>
          <w:b/>
          <w:sz w:val="26"/>
          <w:szCs w:val="26"/>
        </w:rPr>
      </w:pPr>
      <w:r w:rsidRPr="00381915">
        <w:rPr>
          <w:rFonts w:ascii="Times New Roman" w:hAnsi="Times New Roman"/>
          <w:sz w:val="22"/>
          <w:szCs w:val="22"/>
          <w:lang w:val="vi-VN"/>
        </w:rPr>
        <w:t xml:space="preserve"> </w:t>
      </w:r>
      <w:r w:rsidRPr="00381915">
        <w:rPr>
          <w:rFonts w:ascii="Times New Roman" w:hAnsi="Times New Roman"/>
          <w:sz w:val="22"/>
          <w:szCs w:val="22"/>
        </w:rPr>
        <w:t>- Lưu: VT.</w:t>
      </w:r>
    </w:p>
    <w:p w:rsidR="00344650" w:rsidRDefault="00344650"/>
    <w:sectPr w:rsidR="00344650" w:rsidSect="006B2B0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46E78"/>
    <w:multiLevelType w:val="hybridMultilevel"/>
    <w:tmpl w:val="30686078"/>
    <w:lvl w:ilvl="0" w:tplc="0E32115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D95729C"/>
    <w:multiLevelType w:val="hybridMultilevel"/>
    <w:tmpl w:val="E308334C"/>
    <w:lvl w:ilvl="0" w:tplc="EC504D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EF1"/>
    <w:rsid w:val="000242A4"/>
    <w:rsid w:val="0004455F"/>
    <w:rsid w:val="000533AF"/>
    <w:rsid w:val="00054394"/>
    <w:rsid w:val="000C300D"/>
    <w:rsid w:val="000D725C"/>
    <w:rsid w:val="000E7E37"/>
    <w:rsid w:val="00153ED3"/>
    <w:rsid w:val="00165DEC"/>
    <w:rsid w:val="002112A7"/>
    <w:rsid w:val="00227C98"/>
    <w:rsid w:val="002A25AC"/>
    <w:rsid w:val="002C1E62"/>
    <w:rsid w:val="002D5BDE"/>
    <w:rsid w:val="002E2C24"/>
    <w:rsid w:val="00344650"/>
    <w:rsid w:val="003775F3"/>
    <w:rsid w:val="003E4E72"/>
    <w:rsid w:val="00406DCD"/>
    <w:rsid w:val="00417CB5"/>
    <w:rsid w:val="00461D01"/>
    <w:rsid w:val="00594BAB"/>
    <w:rsid w:val="00671EF1"/>
    <w:rsid w:val="00677774"/>
    <w:rsid w:val="006B2B08"/>
    <w:rsid w:val="006C6D3D"/>
    <w:rsid w:val="0070282E"/>
    <w:rsid w:val="00736E4D"/>
    <w:rsid w:val="00783C87"/>
    <w:rsid w:val="007D3F82"/>
    <w:rsid w:val="0080472C"/>
    <w:rsid w:val="00864A27"/>
    <w:rsid w:val="008B7236"/>
    <w:rsid w:val="008F679F"/>
    <w:rsid w:val="009531E9"/>
    <w:rsid w:val="009F681F"/>
    <w:rsid w:val="00B2323C"/>
    <w:rsid w:val="00B40E62"/>
    <w:rsid w:val="00BF0E5E"/>
    <w:rsid w:val="00BF7196"/>
    <w:rsid w:val="00CA47FC"/>
    <w:rsid w:val="00CB603F"/>
    <w:rsid w:val="00E31427"/>
    <w:rsid w:val="00E642B0"/>
    <w:rsid w:val="00E76153"/>
    <w:rsid w:val="00E76EF8"/>
    <w:rsid w:val="00ED2998"/>
    <w:rsid w:val="00EF6AFD"/>
    <w:rsid w:val="00F85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E0ECF1A"/>
  <w15:chartTrackingRefBased/>
  <w15:docId w15:val="{684558F2-B97C-47CD-ABA9-4ACD78344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EF1"/>
    <w:pPr>
      <w:spacing w:after="0" w:line="240" w:lineRule="auto"/>
    </w:pPr>
    <w:rPr>
      <w:rFonts w:ascii="VNI-Times" w:eastAsia="Times New Roman" w:hAnsi="VNI-Times"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71EF1"/>
    <w:pPr>
      <w:spacing w:before="240" w:line="360" w:lineRule="auto"/>
      <w:jc w:val="both"/>
    </w:pPr>
    <w:rPr>
      <w:rFonts w:ascii="Times New Roman" w:hAnsi="Times New Roman"/>
      <w:szCs w:val="28"/>
    </w:rPr>
  </w:style>
  <w:style w:type="character" w:customStyle="1" w:styleId="BodyTextChar">
    <w:name w:val="Body Text Char"/>
    <w:basedOn w:val="DefaultParagraphFont"/>
    <w:link w:val="BodyText"/>
    <w:rsid w:val="00671EF1"/>
    <w:rPr>
      <w:rFonts w:ascii="Times New Roman" w:eastAsia="Times New Roman" w:hAnsi="Times New Roman" w:cs="Times New Roman"/>
      <w:sz w:val="28"/>
      <w:szCs w:val="28"/>
    </w:rPr>
  </w:style>
  <w:style w:type="paragraph" w:styleId="NormalWeb">
    <w:name w:val="Normal (Web)"/>
    <w:basedOn w:val="Normal"/>
    <w:uiPriority w:val="99"/>
    <w:rsid w:val="00671EF1"/>
    <w:rPr>
      <w:rFonts w:ascii=".VnTime" w:hAnsi=".VnTime" w:cs=".VnTime"/>
      <w:sz w:val="24"/>
    </w:rPr>
  </w:style>
  <w:style w:type="paragraph" w:styleId="ListParagraph">
    <w:name w:val="List Paragraph"/>
    <w:basedOn w:val="Normal"/>
    <w:uiPriority w:val="34"/>
    <w:qFormat/>
    <w:rsid w:val="007D3F82"/>
    <w:pPr>
      <w:ind w:left="720"/>
      <w:contextualSpacing/>
    </w:pPr>
  </w:style>
  <w:style w:type="paragraph" w:styleId="BalloonText">
    <w:name w:val="Balloon Text"/>
    <w:basedOn w:val="Normal"/>
    <w:link w:val="BalloonTextChar"/>
    <w:uiPriority w:val="99"/>
    <w:semiHidden/>
    <w:unhideWhenUsed/>
    <w:rsid w:val="00E642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2B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3</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Admin</cp:lastModifiedBy>
  <cp:revision>12</cp:revision>
  <cp:lastPrinted>2020-09-01T02:04:00Z</cp:lastPrinted>
  <dcterms:created xsi:type="dcterms:W3CDTF">2020-08-26T02:32:00Z</dcterms:created>
  <dcterms:modified xsi:type="dcterms:W3CDTF">2020-09-01T02:13:00Z</dcterms:modified>
</cp:coreProperties>
</file>